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EC" w:rsidRDefault="00121347" w:rsidP="006328E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-394970</wp:posOffset>
            </wp:positionV>
            <wp:extent cx="2748280" cy="2895600"/>
            <wp:effectExtent l="19050" t="0" r="0" b="0"/>
            <wp:wrapTopAndBottom/>
            <wp:docPr id="1" name="Рисунок 0" descr="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8EC" w:rsidRDefault="006328EC" w:rsidP="006328EC">
      <w:pPr>
        <w:jc w:val="center"/>
        <w:rPr>
          <w:b/>
          <w:caps/>
        </w:rPr>
      </w:pPr>
    </w:p>
    <w:p w:rsidR="006328EC" w:rsidRPr="00B2047C" w:rsidRDefault="002218D0" w:rsidP="006328EC">
      <w:pPr>
        <w:jc w:val="center"/>
        <w:rPr>
          <w:b/>
          <w:caps/>
        </w:rPr>
      </w:pPr>
      <w:r>
        <w:rPr>
          <w:b/>
          <w:caps/>
        </w:rPr>
        <w:t>образ</w:t>
      </w:r>
      <w:r w:rsidR="00C324C6">
        <w:rPr>
          <w:b/>
          <w:caps/>
        </w:rPr>
        <w:t xml:space="preserve">овательная </w:t>
      </w:r>
      <w:r w:rsidR="006328EC" w:rsidRPr="00B2047C">
        <w:rPr>
          <w:b/>
          <w:caps/>
        </w:rPr>
        <w:t>ПРОГРАММА подготовки квалифицированных рабочих, служащих</w:t>
      </w:r>
    </w:p>
    <w:p w:rsidR="006328EC" w:rsidRPr="008B2FA9" w:rsidRDefault="006328EC" w:rsidP="006328EC">
      <w:pPr>
        <w:jc w:val="center"/>
        <w:rPr>
          <w:i/>
          <w:sz w:val="20"/>
          <w:szCs w:val="20"/>
        </w:rPr>
      </w:pPr>
      <w:r>
        <w:rPr>
          <w:b/>
          <w:i/>
        </w:rPr>
        <w:t xml:space="preserve">Государственного бюджетного </w:t>
      </w:r>
      <w:r w:rsidR="00C324C6">
        <w:rPr>
          <w:b/>
          <w:i/>
        </w:rPr>
        <w:t xml:space="preserve">профессионального </w:t>
      </w:r>
      <w:r>
        <w:rPr>
          <w:b/>
          <w:i/>
        </w:rPr>
        <w:t>образовательного учреждения Иркутской области «Химико-технологический техникум г</w:t>
      </w:r>
      <w:proofErr w:type="gramStart"/>
      <w:r>
        <w:rPr>
          <w:b/>
          <w:i/>
        </w:rPr>
        <w:t>.С</w:t>
      </w:r>
      <w:proofErr w:type="gramEnd"/>
      <w:r>
        <w:rPr>
          <w:b/>
          <w:i/>
        </w:rPr>
        <w:t xml:space="preserve">аянска» </w:t>
      </w:r>
    </w:p>
    <w:p w:rsidR="006328EC" w:rsidRPr="008B2FA9" w:rsidRDefault="006328EC" w:rsidP="006328EC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8B2FA9">
        <w:t xml:space="preserve">по </w:t>
      </w:r>
      <w:r>
        <w:t xml:space="preserve">профессии </w:t>
      </w:r>
    </w:p>
    <w:p w:rsidR="006328EC" w:rsidRDefault="004E245E" w:rsidP="00D40CEC">
      <w:pPr>
        <w:jc w:val="center"/>
      </w:pPr>
      <w:r>
        <w:rPr>
          <w:b/>
          <w:sz w:val="28"/>
          <w:szCs w:val="28"/>
        </w:rPr>
        <w:t>15.01.35</w:t>
      </w:r>
      <w:r w:rsidR="00D40CEC" w:rsidRPr="00D40C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Мастер слесарных работ</w:t>
      </w:r>
    </w:p>
    <w:p w:rsidR="006328EC" w:rsidRDefault="006328EC" w:rsidP="006328EC">
      <w:pPr>
        <w:ind w:left="4680"/>
        <w:jc w:val="both"/>
      </w:pPr>
    </w:p>
    <w:p w:rsidR="003A289F" w:rsidRDefault="003A289F" w:rsidP="00D40CEC">
      <w:pPr>
        <w:pStyle w:val="ab"/>
        <w:widowControl w:val="0"/>
        <w:spacing w:after="0"/>
        <w:jc w:val="right"/>
        <w:rPr>
          <w:lang w:val="ru-RU"/>
        </w:rPr>
      </w:pPr>
    </w:p>
    <w:p w:rsidR="003A289F" w:rsidRDefault="003A289F" w:rsidP="00D40CEC">
      <w:pPr>
        <w:pStyle w:val="ab"/>
        <w:widowControl w:val="0"/>
        <w:spacing w:after="0"/>
        <w:jc w:val="right"/>
        <w:rPr>
          <w:lang w:val="ru-RU"/>
        </w:rPr>
      </w:pPr>
    </w:p>
    <w:p w:rsidR="003A289F" w:rsidRDefault="003A289F" w:rsidP="00D40CEC">
      <w:pPr>
        <w:pStyle w:val="ab"/>
        <w:widowControl w:val="0"/>
        <w:spacing w:after="0"/>
        <w:jc w:val="right"/>
        <w:rPr>
          <w:lang w:val="ru-RU"/>
        </w:rPr>
      </w:pPr>
    </w:p>
    <w:p w:rsidR="003A289F" w:rsidRDefault="003A289F" w:rsidP="00D40CEC">
      <w:pPr>
        <w:pStyle w:val="ab"/>
        <w:widowControl w:val="0"/>
        <w:spacing w:after="0"/>
        <w:jc w:val="right"/>
        <w:rPr>
          <w:lang w:val="ru-RU"/>
        </w:rPr>
      </w:pPr>
    </w:p>
    <w:p w:rsidR="00D40CEC" w:rsidRPr="00D40CEC" w:rsidRDefault="006328EC" w:rsidP="00D40CEC">
      <w:pPr>
        <w:pStyle w:val="ab"/>
        <w:widowControl w:val="0"/>
        <w:spacing w:after="0"/>
        <w:jc w:val="right"/>
      </w:pPr>
      <w:r w:rsidRPr="00D40CEC">
        <w:t xml:space="preserve">Квалификация: </w:t>
      </w:r>
    </w:p>
    <w:p w:rsidR="00D40CEC" w:rsidRPr="00D40CEC" w:rsidRDefault="00D40CEC" w:rsidP="00D40CEC">
      <w:pPr>
        <w:pStyle w:val="ab"/>
        <w:widowControl w:val="0"/>
        <w:spacing w:after="0"/>
        <w:jc w:val="right"/>
        <w:rPr>
          <w:u w:val="single"/>
        </w:rPr>
      </w:pPr>
      <w:r w:rsidRPr="00D40CEC">
        <w:rPr>
          <w:u w:val="single"/>
        </w:rPr>
        <w:t xml:space="preserve">слесарь-инструментальщик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слесарь механосборочных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слесарь-ремонтник </w:t>
      </w:r>
    </w:p>
    <w:p w:rsidR="00711EF1" w:rsidRDefault="00711EF1" w:rsidP="00D40CEC">
      <w:pPr>
        <w:pStyle w:val="ab"/>
        <w:widowControl w:val="0"/>
        <w:spacing w:after="0"/>
        <w:jc w:val="right"/>
      </w:pPr>
    </w:p>
    <w:p w:rsidR="006328EC" w:rsidRPr="003A289F" w:rsidRDefault="006328EC" w:rsidP="00D40CEC">
      <w:pPr>
        <w:pStyle w:val="ab"/>
        <w:widowControl w:val="0"/>
        <w:spacing w:after="0"/>
        <w:jc w:val="right"/>
        <w:rPr>
          <w:u w:val="single"/>
          <w:lang w:val="ru-RU"/>
        </w:rPr>
      </w:pPr>
      <w:r w:rsidRPr="00117A4E">
        <w:t xml:space="preserve">Форма обучения-  </w:t>
      </w:r>
      <w:proofErr w:type="spellStart"/>
      <w:r w:rsidR="003A289F">
        <w:rPr>
          <w:u w:val="single"/>
        </w:rPr>
        <w:t>очн</w:t>
      </w:r>
      <w:r w:rsidR="003A289F">
        <w:rPr>
          <w:u w:val="single"/>
          <w:lang w:val="ru-RU"/>
        </w:rPr>
        <w:t>о-заочная</w:t>
      </w:r>
      <w:proofErr w:type="spellEnd"/>
    </w:p>
    <w:p w:rsidR="00711EF1" w:rsidRDefault="00711EF1" w:rsidP="006328EC">
      <w:pPr>
        <w:ind w:left="4680"/>
        <w:jc w:val="both"/>
      </w:pPr>
    </w:p>
    <w:p w:rsidR="003A289F" w:rsidRDefault="006328EC" w:rsidP="003A289F">
      <w:pPr>
        <w:ind w:left="4680"/>
        <w:jc w:val="right"/>
      </w:pPr>
      <w:r>
        <w:t xml:space="preserve">Срок получения </w:t>
      </w:r>
      <w:r w:rsidR="00C324C6">
        <w:t>СПО по профессии</w:t>
      </w:r>
      <w:r>
        <w:t xml:space="preserve"> –</w:t>
      </w:r>
    </w:p>
    <w:p w:rsidR="006328EC" w:rsidRPr="000D19DB" w:rsidRDefault="006328EC" w:rsidP="003A289F">
      <w:pPr>
        <w:ind w:left="4680"/>
        <w:jc w:val="right"/>
        <w:rPr>
          <w:u w:val="single"/>
        </w:rPr>
      </w:pPr>
      <w:r>
        <w:t xml:space="preserve"> </w:t>
      </w:r>
      <w:r w:rsidR="003A289F">
        <w:rPr>
          <w:u w:val="single"/>
        </w:rPr>
        <w:t>2</w:t>
      </w:r>
      <w:r w:rsidR="004E245E">
        <w:rPr>
          <w:u w:val="single"/>
        </w:rPr>
        <w:t xml:space="preserve"> год</w:t>
      </w:r>
      <w:r w:rsidR="003A289F">
        <w:rPr>
          <w:u w:val="single"/>
        </w:rPr>
        <w:t xml:space="preserve">а </w:t>
      </w:r>
      <w:r w:rsidR="003F52F0" w:rsidRPr="003F52F0">
        <w:rPr>
          <w:u w:val="single"/>
        </w:rPr>
        <w:t>10</w:t>
      </w:r>
      <w:r>
        <w:rPr>
          <w:u w:val="single"/>
        </w:rPr>
        <w:t xml:space="preserve"> </w:t>
      </w:r>
      <w:r w:rsidRPr="000D19DB">
        <w:rPr>
          <w:u w:val="single"/>
        </w:rPr>
        <w:t>мес.</w:t>
      </w:r>
    </w:p>
    <w:p w:rsidR="00711EF1" w:rsidRDefault="00711EF1" w:rsidP="003A289F">
      <w:pPr>
        <w:ind w:left="4680"/>
        <w:jc w:val="right"/>
        <w:rPr>
          <w:bCs/>
        </w:rPr>
      </w:pPr>
    </w:p>
    <w:p w:rsidR="003A289F" w:rsidRDefault="006328EC" w:rsidP="003A289F">
      <w:pPr>
        <w:ind w:left="4680"/>
        <w:jc w:val="right"/>
        <w:rPr>
          <w:bCs/>
        </w:rPr>
      </w:pPr>
      <w:r w:rsidRPr="00124535">
        <w:rPr>
          <w:bCs/>
        </w:rPr>
        <w:t>Образов</w:t>
      </w:r>
      <w:r w:rsidRPr="00124535">
        <w:rPr>
          <w:bCs/>
        </w:rPr>
        <w:t>а</w:t>
      </w:r>
      <w:r w:rsidRPr="00124535">
        <w:rPr>
          <w:bCs/>
        </w:rPr>
        <w:t>тельная база приема</w:t>
      </w:r>
    </w:p>
    <w:p w:rsidR="006328EC" w:rsidRPr="000D19DB" w:rsidRDefault="006328EC" w:rsidP="003A289F">
      <w:pPr>
        <w:ind w:left="4680"/>
        <w:jc w:val="right"/>
        <w:rPr>
          <w:u w:val="single"/>
        </w:rPr>
      </w:pPr>
      <w:r w:rsidRPr="008B2FA9">
        <w:t xml:space="preserve"> </w:t>
      </w:r>
      <w:r w:rsidRPr="000D19DB">
        <w:rPr>
          <w:bCs/>
          <w:u w:val="single"/>
        </w:rPr>
        <w:t xml:space="preserve">на базе </w:t>
      </w:r>
      <w:r>
        <w:rPr>
          <w:bCs/>
          <w:u w:val="single"/>
        </w:rPr>
        <w:t xml:space="preserve">основного </w:t>
      </w:r>
      <w:r w:rsidRPr="000D19DB">
        <w:rPr>
          <w:bCs/>
          <w:u w:val="single"/>
        </w:rPr>
        <w:t>общего образов</w:t>
      </w:r>
      <w:r w:rsidRPr="000D19DB">
        <w:rPr>
          <w:bCs/>
          <w:u w:val="single"/>
        </w:rPr>
        <w:t>а</w:t>
      </w:r>
      <w:r w:rsidRPr="000D19DB">
        <w:rPr>
          <w:bCs/>
          <w:u w:val="single"/>
        </w:rPr>
        <w:t>ния</w:t>
      </w:r>
    </w:p>
    <w:p w:rsidR="006328EC" w:rsidRPr="008B2FA9" w:rsidRDefault="006328EC" w:rsidP="003A289F">
      <w:pPr>
        <w:ind w:firstLine="709"/>
        <w:jc w:val="right"/>
        <w:rPr>
          <w:b/>
          <w:bCs/>
        </w:rPr>
      </w:pPr>
    </w:p>
    <w:p w:rsidR="006328EC" w:rsidRPr="00AD39FE" w:rsidRDefault="006328EC" w:rsidP="003A289F">
      <w:pPr>
        <w:ind w:left="4678"/>
        <w:jc w:val="right"/>
        <w:rPr>
          <w:b/>
          <w:bCs/>
          <w:u w:val="single"/>
        </w:rPr>
      </w:pPr>
      <w:r>
        <w:t>П</w:t>
      </w:r>
      <w:r w:rsidRPr="00F370A4">
        <w:t>рофил</w:t>
      </w:r>
      <w:r>
        <w:t>ь</w:t>
      </w:r>
      <w:r w:rsidRPr="00F370A4">
        <w:t xml:space="preserve"> получаемого профессионального обр</w:t>
      </w:r>
      <w:r w:rsidRPr="00F370A4">
        <w:t>а</w:t>
      </w:r>
      <w:r>
        <w:t xml:space="preserve">зования </w:t>
      </w:r>
      <w:r>
        <w:rPr>
          <w:u w:val="single"/>
        </w:rPr>
        <w:t>технический</w:t>
      </w:r>
    </w:p>
    <w:p w:rsidR="006328EC" w:rsidRDefault="006328EC" w:rsidP="003A289F">
      <w:pPr>
        <w:jc w:val="right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rPr>
          <w:b/>
          <w:bCs/>
        </w:rPr>
      </w:pPr>
    </w:p>
    <w:p w:rsidR="006328EC" w:rsidRDefault="003A289F" w:rsidP="003A289F">
      <w:pPr>
        <w:jc w:val="center"/>
        <w:rPr>
          <w:b/>
          <w:bCs/>
        </w:rPr>
      </w:pPr>
      <w:r>
        <w:rPr>
          <w:b/>
          <w:bCs/>
        </w:rPr>
        <w:t>Саянск, 2023</w:t>
      </w:r>
    </w:p>
    <w:p w:rsidR="003C3FD7" w:rsidRPr="00A067AC" w:rsidRDefault="003C3FD7" w:rsidP="003A25D6">
      <w:pPr>
        <w:pStyle w:val="4"/>
        <w:keepNext w:val="0"/>
        <w:numPr>
          <w:ilvl w:val="0"/>
          <w:numId w:val="2"/>
        </w:numPr>
        <w:tabs>
          <w:tab w:val="left" w:pos="851"/>
        </w:tabs>
        <w:spacing w:before="0" w:after="0"/>
        <w:jc w:val="center"/>
        <w:rPr>
          <w:sz w:val="24"/>
          <w:szCs w:val="24"/>
        </w:rPr>
      </w:pPr>
      <w:r w:rsidRPr="00A067AC">
        <w:rPr>
          <w:sz w:val="24"/>
          <w:szCs w:val="24"/>
        </w:rPr>
        <w:lastRenderedPageBreak/>
        <w:t>ПОЯСНИТЕЛЬНАЯ ЗАПИСКА</w:t>
      </w:r>
    </w:p>
    <w:p w:rsidR="00346550" w:rsidRPr="00A067AC" w:rsidRDefault="007B31A0" w:rsidP="000D34B6">
      <w:pPr>
        <w:jc w:val="center"/>
        <w:rPr>
          <w:b/>
        </w:rPr>
      </w:pPr>
      <w:r w:rsidRPr="00A067AC">
        <w:rPr>
          <w:b/>
        </w:rPr>
        <w:t xml:space="preserve">к </w:t>
      </w:r>
      <w:r w:rsidR="00C324C6" w:rsidRPr="00A067AC">
        <w:rPr>
          <w:b/>
        </w:rPr>
        <w:t xml:space="preserve">образовательной </w:t>
      </w:r>
      <w:r w:rsidRPr="00A067AC">
        <w:rPr>
          <w:b/>
        </w:rPr>
        <w:t>программе</w:t>
      </w:r>
      <w:r w:rsidR="00346550" w:rsidRPr="00A067AC">
        <w:rPr>
          <w:b/>
        </w:rPr>
        <w:t xml:space="preserve"> </w:t>
      </w:r>
      <w:r w:rsidR="00C324C6" w:rsidRPr="00A067AC">
        <w:rPr>
          <w:b/>
        </w:rPr>
        <w:t xml:space="preserve">среднего профессионального образования </w:t>
      </w:r>
      <w:r w:rsidR="009F7FCC" w:rsidRPr="00A067AC">
        <w:rPr>
          <w:b/>
        </w:rPr>
        <w:t xml:space="preserve">подготовки квалифицированных рабочих, служащих </w:t>
      </w:r>
      <w:r w:rsidR="00346550" w:rsidRPr="00A067AC">
        <w:rPr>
          <w:b/>
        </w:rPr>
        <w:t>по профессии</w:t>
      </w:r>
    </w:p>
    <w:p w:rsidR="00711EF1" w:rsidRDefault="004E245E" w:rsidP="00711EF1">
      <w:pPr>
        <w:jc w:val="center"/>
        <w:rPr>
          <w:b/>
        </w:rPr>
      </w:pPr>
      <w:r>
        <w:rPr>
          <w:b/>
        </w:rPr>
        <w:t>15.01.35</w:t>
      </w:r>
      <w:r w:rsidR="00711EF1" w:rsidRPr="00711EF1">
        <w:rPr>
          <w:b/>
        </w:rPr>
        <w:t xml:space="preserve"> </w:t>
      </w:r>
      <w:r>
        <w:rPr>
          <w:b/>
        </w:rPr>
        <w:t>Мастер слесарных работ</w:t>
      </w:r>
    </w:p>
    <w:p w:rsidR="00711EF1" w:rsidRPr="00711EF1" w:rsidRDefault="00711EF1" w:rsidP="00711EF1">
      <w:pPr>
        <w:jc w:val="center"/>
      </w:pPr>
    </w:p>
    <w:p w:rsidR="00A7592E" w:rsidRPr="00711EF1" w:rsidRDefault="00C324C6" w:rsidP="00711EF1">
      <w:pPr>
        <w:ind w:firstLine="709"/>
        <w:jc w:val="both"/>
      </w:pPr>
      <w:r w:rsidRPr="00711EF1">
        <w:t>Образовательная программа среднего профессионального образования подготовки квалифицированных рабочих, служащих по профессии.</w:t>
      </w:r>
      <w:r w:rsidR="00711EF1" w:rsidRPr="00711EF1">
        <w:rPr>
          <w:b/>
        </w:rPr>
        <w:t xml:space="preserve"> </w:t>
      </w:r>
      <w:r w:rsidR="004E245E">
        <w:t>15.01.35</w:t>
      </w:r>
      <w:r w:rsidR="00711EF1" w:rsidRPr="00711EF1">
        <w:t xml:space="preserve"> </w:t>
      </w:r>
      <w:r w:rsidR="004E245E">
        <w:t>Мастер слесарных работ</w:t>
      </w:r>
      <w:r w:rsidR="00711EF1" w:rsidRPr="00711EF1">
        <w:t xml:space="preserve"> </w:t>
      </w:r>
      <w:r w:rsidRPr="00711EF1">
        <w:t xml:space="preserve">(далее – ППКРС) </w:t>
      </w:r>
      <w:r w:rsidR="003C3FD7" w:rsidRPr="00711EF1">
        <w:t xml:space="preserve">представляет собой </w:t>
      </w:r>
      <w:r w:rsidR="001A5C0A" w:rsidRPr="00711EF1">
        <w:t>комплект</w:t>
      </w:r>
      <w:r w:rsidR="003C3FD7" w:rsidRPr="00711EF1">
        <w:rPr>
          <w:i/>
        </w:rPr>
        <w:t xml:space="preserve"> </w:t>
      </w:r>
      <w:r w:rsidR="003C3FD7" w:rsidRPr="00711EF1">
        <w:t>документов, разработанн</w:t>
      </w:r>
      <w:r w:rsidR="001A5C0A" w:rsidRPr="00711EF1">
        <w:t>ых</w:t>
      </w:r>
      <w:r w:rsidR="003C3FD7" w:rsidRPr="00711EF1">
        <w:t xml:space="preserve"> и утвержденн</w:t>
      </w:r>
      <w:r w:rsidR="001A5C0A" w:rsidRPr="00711EF1">
        <w:t>ых</w:t>
      </w:r>
      <w:r w:rsidR="003C3FD7" w:rsidRPr="00711EF1">
        <w:t xml:space="preserve"> </w:t>
      </w:r>
      <w:r w:rsidR="007E1E44" w:rsidRPr="00711EF1">
        <w:t>Государственн</w:t>
      </w:r>
      <w:r w:rsidR="006328EC" w:rsidRPr="00711EF1">
        <w:t>ым</w:t>
      </w:r>
      <w:r w:rsidR="007E1E44" w:rsidRPr="00711EF1">
        <w:t xml:space="preserve"> бюджетн</w:t>
      </w:r>
      <w:r w:rsidR="006328EC" w:rsidRPr="00711EF1">
        <w:t>ым</w:t>
      </w:r>
      <w:r w:rsidR="007E1E44" w:rsidRPr="00711EF1">
        <w:t xml:space="preserve"> </w:t>
      </w:r>
      <w:r w:rsidRPr="00711EF1">
        <w:t xml:space="preserve">профессиональным </w:t>
      </w:r>
      <w:r w:rsidR="007E1E44" w:rsidRPr="00711EF1">
        <w:t>образовательн</w:t>
      </w:r>
      <w:r w:rsidR="006328EC" w:rsidRPr="00711EF1">
        <w:t>ым</w:t>
      </w:r>
      <w:r w:rsidR="007E1E44" w:rsidRPr="00711EF1">
        <w:t xml:space="preserve"> </w:t>
      </w:r>
      <w:r w:rsidR="006328EC" w:rsidRPr="00711EF1">
        <w:t>учреждением</w:t>
      </w:r>
      <w:r w:rsidR="007E1E44" w:rsidRPr="00711EF1">
        <w:t xml:space="preserve"> Иркутской области «Химико-технологический техникум г</w:t>
      </w:r>
      <w:proofErr w:type="gramStart"/>
      <w:r w:rsidR="007E1E44" w:rsidRPr="00711EF1">
        <w:t>.С</w:t>
      </w:r>
      <w:proofErr w:type="gramEnd"/>
      <w:r w:rsidR="007E1E44" w:rsidRPr="00711EF1">
        <w:t>аянска» (далее – техникум)</w:t>
      </w:r>
      <w:r w:rsidR="00671E04">
        <w:t>.</w:t>
      </w:r>
    </w:p>
    <w:p w:rsidR="003C3FD7" w:rsidRPr="00A067AC" w:rsidRDefault="00C324C6" w:rsidP="000D34B6">
      <w:pPr>
        <w:ind w:firstLine="708"/>
        <w:jc w:val="both"/>
        <w:rPr>
          <w:color w:val="222222"/>
        </w:rPr>
      </w:pPr>
      <w:r w:rsidRPr="00A067AC">
        <w:t>ППКРС</w:t>
      </w:r>
      <w:r w:rsidR="008D113C" w:rsidRPr="00A067AC">
        <w:t xml:space="preserve"> </w:t>
      </w:r>
      <w:r w:rsidR="003C3FD7" w:rsidRPr="00A067AC">
        <w:t>регламентирует цели, ожидаемые результаты, содержание, условия и техн</w:t>
      </w:r>
      <w:r w:rsidR="003C3FD7" w:rsidRPr="00A067AC">
        <w:t>о</w:t>
      </w:r>
      <w:r w:rsidR="003C3FD7" w:rsidRPr="00A067AC">
        <w:t xml:space="preserve">логии реализации образовательного процесса, оценку качества подготовки выпускника по данной </w:t>
      </w:r>
      <w:r w:rsidR="00A7592E" w:rsidRPr="00A067AC">
        <w:t>профессии</w:t>
      </w:r>
      <w:r w:rsidR="00CC0E07" w:rsidRPr="00A067AC">
        <w:t xml:space="preserve"> </w:t>
      </w:r>
      <w:r w:rsidR="003C3FD7" w:rsidRPr="00A067AC">
        <w:rPr>
          <w:spacing w:val="-3"/>
        </w:rPr>
        <w:t xml:space="preserve">и включает в себя: </w:t>
      </w:r>
      <w:r w:rsidR="009F7FCC" w:rsidRPr="00A067AC">
        <w:t>учебный план</w:t>
      </w:r>
      <w:r w:rsidR="003C3FD7" w:rsidRPr="00A067AC">
        <w:t xml:space="preserve">, </w:t>
      </w:r>
      <w:r w:rsidR="004E245E">
        <w:t>календарный учебный график, рабочи</w:t>
      </w:r>
      <w:r w:rsidR="00CC69B3">
        <w:t>е</w:t>
      </w:r>
      <w:r w:rsidR="004E245E">
        <w:t xml:space="preserve"> программ</w:t>
      </w:r>
      <w:r w:rsidR="00CC69B3">
        <w:t>ы</w:t>
      </w:r>
      <w:r w:rsidR="009F7FCC" w:rsidRPr="00A067AC">
        <w:t xml:space="preserve">, </w:t>
      </w:r>
      <w:r w:rsidR="00CC69B3">
        <w:t>фонды оценочных средств текущего и</w:t>
      </w:r>
      <w:r w:rsidR="008D113C" w:rsidRPr="00A067AC">
        <w:t xml:space="preserve"> промежуточного контроля</w:t>
      </w:r>
      <w:r w:rsidR="003C3FD7" w:rsidRPr="00A067AC">
        <w:t xml:space="preserve">, </w:t>
      </w:r>
      <w:r w:rsidR="00CC69B3">
        <w:t>методические материалы, рабочие программы воспитания, календарные планы воспитательной работы, программа государственной итоговой аттестации</w:t>
      </w:r>
      <w:r w:rsidR="003C3FD7" w:rsidRPr="00A067AC">
        <w:t>.</w:t>
      </w:r>
    </w:p>
    <w:p w:rsidR="00C141A4" w:rsidRPr="00A067AC" w:rsidRDefault="00C141A4" w:rsidP="000D34B6">
      <w:pPr>
        <w:jc w:val="both"/>
      </w:pPr>
    </w:p>
    <w:p w:rsidR="003C3FD7" w:rsidRPr="00A067AC" w:rsidRDefault="007B31A0" w:rsidP="000D34B6">
      <w:pPr>
        <w:jc w:val="both"/>
        <w:rPr>
          <w:b/>
        </w:rPr>
      </w:pPr>
      <w:bookmarkStart w:id="0" w:name="_Toc149688194"/>
      <w:bookmarkStart w:id="1" w:name="_Toc149688250"/>
      <w:bookmarkStart w:id="2" w:name="_Toc149693817"/>
      <w:r w:rsidRPr="00A067AC">
        <w:rPr>
          <w:b/>
        </w:rPr>
        <w:t xml:space="preserve">1. </w:t>
      </w:r>
      <w:r w:rsidR="003C3FD7" w:rsidRPr="00A067AC">
        <w:rPr>
          <w:b/>
        </w:rPr>
        <w:t xml:space="preserve">Нормативно-правовую базу </w:t>
      </w:r>
      <w:r w:rsidR="00434463" w:rsidRPr="00A067AC">
        <w:rPr>
          <w:b/>
        </w:rPr>
        <w:t>ППКРС</w:t>
      </w:r>
      <w:r w:rsidR="004F30EA" w:rsidRPr="00A067AC">
        <w:rPr>
          <w:b/>
        </w:rPr>
        <w:t xml:space="preserve"> </w:t>
      </w:r>
      <w:r w:rsidR="003C3FD7" w:rsidRPr="00A067AC">
        <w:rPr>
          <w:b/>
        </w:rPr>
        <w:t>составляют:</w:t>
      </w:r>
    </w:p>
    <w:p w:rsidR="00434463" w:rsidRPr="00A067AC" w:rsidRDefault="00434463" w:rsidP="00434463">
      <w:pPr>
        <w:tabs>
          <w:tab w:val="left" w:pos="1418"/>
        </w:tabs>
        <w:jc w:val="both"/>
      </w:pPr>
      <w:bookmarkStart w:id="3" w:name="_Toc149687663"/>
      <w:bookmarkStart w:id="4" w:name="_Toc149688014"/>
      <w:bookmarkStart w:id="5" w:name="_Toc149688178"/>
      <w:bookmarkStart w:id="6" w:name="_Toc149688198"/>
      <w:bookmarkStart w:id="7" w:name="_Toc149688254"/>
      <w:bookmarkStart w:id="8" w:name="_Toc149693821"/>
      <w:bookmarkEnd w:id="0"/>
      <w:bookmarkEnd w:id="1"/>
      <w:bookmarkEnd w:id="2"/>
      <w:r w:rsidRPr="00A067AC">
        <w:t xml:space="preserve">1. Федеральный Закон № 273- ФЗ от 29 декабря 2012 года «Об образовании в Российской Федерации»; </w:t>
      </w:r>
    </w:p>
    <w:p w:rsidR="00A067AC" w:rsidRDefault="00434463" w:rsidP="00434463">
      <w:pPr>
        <w:tabs>
          <w:tab w:val="left" w:pos="1418"/>
        </w:tabs>
        <w:jc w:val="both"/>
      </w:pPr>
      <w:r w:rsidRPr="00A067AC">
        <w:t>2.</w:t>
      </w:r>
      <w:r w:rsidR="00FA0523" w:rsidRPr="00FA0523">
        <w:rPr>
          <w:bCs/>
        </w:rPr>
        <w:t xml:space="preserve"> </w:t>
      </w:r>
      <w:r w:rsidR="00FA0523" w:rsidRPr="001A4CF8">
        <w:rPr>
          <w:bCs/>
        </w:rPr>
        <w:t xml:space="preserve">Приказ </w:t>
      </w:r>
      <w:proofErr w:type="spellStart"/>
      <w:r w:rsidR="00FA0523" w:rsidRPr="001A4CF8">
        <w:rPr>
          <w:bCs/>
        </w:rPr>
        <w:t>Минобрнауки</w:t>
      </w:r>
      <w:proofErr w:type="spellEnd"/>
      <w:r w:rsidR="00FA0523" w:rsidRPr="001A4CF8">
        <w:rPr>
          <w:bCs/>
        </w:rPr>
        <w:t xml:space="preserve"> России от 9 декабря 2016 года № 1576 «</w:t>
      </w:r>
      <w:r w:rsidR="00FA0523" w:rsidRPr="001A4CF8">
        <w:rPr>
          <w:bCs/>
          <w:lang w:val="uk-UA"/>
        </w:rPr>
        <w:t xml:space="preserve">Об </w:t>
      </w:r>
      <w:r w:rsidR="00FA0523" w:rsidRPr="001A4CF8">
        <w:rPr>
          <w:bCs/>
        </w:rPr>
        <w:t>утверждении фед</w:t>
      </w:r>
      <w:r w:rsidR="00FA0523" w:rsidRPr="001A4CF8">
        <w:rPr>
          <w:bCs/>
        </w:rPr>
        <w:t>е</w:t>
      </w:r>
      <w:r w:rsidR="00FA0523" w:rsidRPr="001A4CF8">
        <w:rPr>
          <w:bCs/>
        </w:rPr>
        <w:t>рального государственного образовательного стандарта среднего профессионального обр</w:t>
      </w:r>
      <w:r w:rsidR="00FA0523" w:rsidRPr="001A4CF8">
        <w:rPr>
          <w:bCs/>
        </w:rPr>
        <w:t>а</w:t>
      </w:r>
      <w:r w:rsidR="00FA0523" w:rsidRPr="0068770B">
        <w:rPr>
          <w:bCs/>
        </w:rPr>
        <w:t xml:space="preserve">зования по профессии </w:t>
      </w:r>
      <w:r w:rsidR="00FA0523" w:rsidRPr="00A7331B">
        <w:t xml:space="preserve">15.01.35 </w:t>
      </w:r>
      <w:r w:rsidR="00FA0523" w:rsidRPr="00A7331B">
        <w:rPr>
          <w:bCs/>
        </w:rPr>
        <w:t>Мастер слесарных работ»</w:t>
      </w:r>
      <w:r w:rsidR="00FA0523">
        <w:rPr>
          <w:bCs/>
        </w:rPr>
        <w:t xml:space="preserve"> (</w:t>
      </w:r>
      <w:r w:rsidR="003A289F">
        <w:rPr>
          <w:bCs/>
        </w:rPr>
        <w:t xml:space="preserve">изменения во ФГОС </w:t>
      </w:r>
      <w:r w:rsidR="003A289F" w:rsidRPr="003A289F">
        <w:t>Приказ </w:t>
      </w:r>
      <w:proofErr w:type="spellStart"/>
      <w:r w:rsidR="003A289F" w:rsidRPr="003657C7">
        <w:rPr>
          <w:color w:val="464C55"/>
        </w:rPr>
        <w:t>Минпросвещения</w:t>
      </w:r>
      <w:proofErr w:type="spellEnd"/>
      <w:r w:rsidR="003A289F" w:rsidRPr="003657C7">
        <w:rPr>
          <w:color w:val="464C55"/>
        </w:rPr>
        <w:t xml:space="preserve"> России от 1 сентября 2022 г. N 796</w:t>
      </w:r>
      <w:r w:rsidR="00FA0523">
        <w:rPr>
          <w:bCs/>
        </w:rPr>
        <w:t>)</w:t>
      </w:r>
      <w:r w:rsidR="00711EF1">
        <w:t>;</w:t>
      </w:r>
    </w:p>
    <w:p w:rsidR="00A067AC" w:rsidRDefault="00FA0523" w:rsidP="00434463">
      <w:pPr>
        <w:tabs>
          <w:tab w:val="left" w:pos="1418"/>
        </w:tabs>
        <w:jc w:val="both"/>
      </w:pPr>
      <w:r>
        <w:t>3</w:t>
      </w:r>
      <w:r w:rsidR="005B46E1">
        <w:t xml:space="preserve">. </w:t>
      </w:r>
      <w:r w:rsidR="00671E04">
        <w:t>Приказ</w:t>
      </w:r>
      <w:r w:rsidR="00671E04" w:rsidRPr="009860F3">
        <w:t xml:space="preserve"> </w:t>
      </w:r>
      <w:proofErr w:type="spellStart"/>
      <w:r w:rsidR="00671E04" w:rsidRPr="009860F3">
        <w:t>Минобрнауки</w:t>
      </w:r>
      <w:proofErr w:type="spellEnd"/>
      <w:r w:rsidR="00671E04" w:rsidRPr="009860F3">
        <w:t xml:space="preserve"> РФ от 17 мая 2012 г. №</w:t>
      </w:r>
      <w:r w:rsidR="00671E04">
        <w:t xml:space="preserve"> </w:t>
      </w:r>
      <w:r w:rsidR="00671E04" w:rsidRPr="009860F3">
        <w:t>413</w:t>
      </w:r>
      <w:r w:rsidR="00671E04">
        <w:t xml:space="preserve"> «Об утверждении ф</w:t>
      </w:r>
      <w:r w:rsidR="00150766" w:rsidRPr="009860F3">
        <w:t>едераль</w:t>
      </w:r>
      <w:r w:rsidR="00671E04">
        <w:t>ного государственного образовательного</w:t>
      </w:r>
      <w:r w:rsidR="00150766">
        <w:t xml:space="preserve"> стандарт</w:t>
      </w:r>
      <w:r w:rsidR="00671E04">
        <w:t>а</w:t>
      </w:r>
      <w:r w:rsidR="00150766" w:rsidRPr="009860F3">
        <w:t xml:space="preserve"> среднего общего образования</w:t>
      </w:r>
      <w:r w:rsidR="00671E04">
        <w:t>»</w:t>
      </w:r>
      <w:r w:rsidR="00A067AC">
        <w:t xml:space="preserve">; </w:t>
      </w:r>
    </w:p>
    <w:p w:rsidR="00FA0523" w:rsidRDefault="00671E04" w:rsidP="00FA0523">
      <w:pPr>
        <w:tabs>
          <w:tab w:val="left" w:pos="1418"/>
        </w:tabs>
        <w:jc w:val="both"/>
      </w:pPr>
      <w:r>
        <w:t>4. Приказ</w:t>
      </w:r>
      <w:r w:rsidR="00FA0523">
        <w:t xml:space="preserve"> Министерства просвещения Российской Федерации от 12 августа 2022 года №732 "О внесении изменений в федеральный государственный образовательный стандарт среднего общего образования";</w:t>
      </w:r>
    </w:p>
    <w:p w:rsidR="00FA0523" w:rsidRDefault="00A9695D" w:rsidP="00FA0523">
      <w:pPr>
        <w:tabs>
          <w:tab w:val="left" w:pos="1418"/>
        </w:tabs>
        <w:jc w:val="both"/>
      </w:pPr>
      <w:r>
        <w:t xml:space="preserve">5. Приказ Министерства просвещения РФ от 24 августа 2022 г. №762 «Об утверждении </w:t>
      </w:r>
      <w:r w:rsidR="00FA0523">
        <w:t>Порядка организации и осуществления образовательной деятельности по образовательным программам среднего про</w:t>
      </w:r>
      <w:r>
        <w:t>фессионального образования»</w:t>
      </w:r>
      <w:r w:rsidR="00FA0523">
        <w:t>;</w:t>
      </w:r>
    </w:p>
    <w:p w:rsidR="00FA0523" w:rsidRDefault="003E121B" w:rsidP="00FA0523">
      <w:pPr>
        <w:tabs>
          <w:tab w:val="left" w:pos="1418"/>
        </w:tabs>
        <w:jc w:val="both"/>
      </w:pPr>
      <w:r w:rsidRPr="003E121B">
        <w:t>6. Приказ Министерства науки и высшего образования РФ и Министерства просвещения РФ</w:t>
      </w:r>
      <w:r w:rsidR="00FA0523" w:rsidRPr="003E121B">
        <w:t xml:space="preserve"> № 885</w:t>
      </w:r>
      <w:r w:rsidRPr="003E121B">
        <w:t>/</w:t>
      </w:r>
      <w:r w:rsidR="00FA0523" w:rsidRPr="003E121B">
        <w:t>390 от 5 августа 2020 г. «О практической подготовке обучающихся»;</w:t>
      </w:r>
      <w:r w:rsidR="00FA0523">
        <w:t xml:space="preserve"> </w:t>
      </w:r>
    </w:p>
    <w:p w:rsidR="00FA0523" w:rsidRDefault="00FA0523" w:rsidP="00FA0523">
      <w:pPr>
        <w:tabs>
          <w:tab w:val="left" w:pos="1418"/>
        </w:tabs>
        <w:jc w:val="both"/>
      </w:pPr>
      <w:r>
        <w:t xml:space="preserve">7.Приказа </w:t>
      </w:r>
      <w:proofErr w:type="spellStart"/>
      <w:r>
        <w:t>Минпросвещения</w:t>
      </w:r>
      <w:proofErr w:type="spellEnd"/>
      <w: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FA0523" w:rsidRDefault="00FA0523" w:rsidP="00FA0523">
      <w:pPr>
        <w:tabs>
          <w:tab w:val="left" w:pos="1418"/>
        </w:tabs>
        <w:jc w:val="both"/>
      </w:pPr>
      <w:r>
        <w:t>8. Приказ Министерства труда и социальной защиты РФ от 13 октября 2014 г. № 708н «Об утверждении профессионального стандарта «Слесарь-инструментальщик»;</w:t>
      </w:r>
    </w:p>
    <w:p w:rsidR="00FA0523" w:rsidRDefault="00FA0523" w:rsidP="00FA0523">
      <w:pPr>
        <w:tabs>
          <w:tab w:val="left" w:pos="1418"/>
        </w:tabs>
        <w:jc w:val="both"/>
      </w:pPr>
      <w:r>
        <w:t>9. Приказ Министерства труда и социальной защиты Российской Федерации от 4 марта 2014 г. № 122н «Об утверждении профессионального стандарта «Слесарь-сборщик»;</w:t>
      </w:r>
    </w:p>
    <w:p w:rsidR="00434463" w:rsidRPr="00A067AC" w:rsidRDefault="00FA0523" w:rsidP="00FA0523">
      <w:pPr>
        <w:tabs>
          <w:tab w:val="left" w:pos="1418"/>
        </w:tabs>
        <w:jc w:val="both"/>
      </w:pPr>
      <w:r>
        <w:t>10. Приказ Министерства труда и социальной защиты Российской Федерации от 26 декабря 2014 г. № 1164н «Об утверждении профессионального стандарта «Слесарь-ремонтник промышленного оборудования»;</w:t>
      </w:r>
    </w:p>
    <w:p w:rsidR="00A067AC" w:rsidRDefault="00FA0523" w:rsidP="00434463">
      <w:pPr>
        <w:tabs>
          <w:tab w:val="left" w:pos="1418"/>
        </w:tabs>
        <w:jc w:val="both"/>
      </w:pPr>
      <w:r>
        <w:t>11</w:t>
      </w:r>
      <w:r w:rsidR="00434463" w:rsidRPr="00A067AC">
        <w:t>. Распоряжение министерства образования Иркутской области №617-мр от 10 июня 2014 года "Об итогах совещания руководителей государственных профессиональных образова</w:t>
      </w:r>
      <w:r w:rsidR="00A067AC">
        <w:t xml:space="preserve">тельных организаций"; </w:t>
      </w:r>
    </w:p>
    <w:p w:rsidR="00434463" w:rsidRPr="00A067AC" w:rsidRDefault="00FA0523" w:rsidP="00434463">
      <w:pPr>
        <w:tabs>
          <w:tab w:val="left" w:pos="1418"/>
        </w:tabs>
        <w:jc w:val="both"/>
      </w:pPr>
      <w:r>
        <w:t>12</w:t>
      </w:r>
      <w:r w:rsidR="00BD4B75" w:rsidRPr="00A067AC">
        <w:t>.Устав</w:t>
      </w:r>
      <w:r w:rsidR="00434463" w:rsidRPr="00A067AC">
        <w:t xml:space="preserve"> ГБПОУ ХТТ г</w:t>
      </w:r>
      <w:proofErr w:type="gramStart"/>
      <w:r w:rsidR="00434463" w:rsidRPr="00A067AC">
        <w:t>.С</w:t>
      </w:r>
      <w:proofErr w:type="gramEnd"/>
      <w:r w:rsidR="00434463" w:rsidRPr="00A067AC">
        <w:t>аянска;</w:t>
      </w:r>
    </w:p>
    <w:p w:rsidR="00A067AC" w:rsidRDefault="00FA0523" w:rsidP="00434463">
      <w:pPr>
        <w:tabs>
          <w:tab w:val="left" w:pos="1418"/>
        </w:tabs>
        <w:jc w:val="both"/>
      </w:pPr>
      <w:r>
        <w:t>13</w:t>
      </w:r>
      <w:r w:rsidR="00434463" w:rsidRPr="00A067AC">
        <w:t>.</w:t>
      </w:r>
      <w:r w:rsidR="00BD4B75" w:rsidRPr="00A067AC">
        <w:t>Локальные нормативные акты ГБПОУ ХТТ г</w:t>
      </w:r>
      <w:proofErr w:type="gramStart"/>
      <w:r w:rsidR="00BD4B75" w:rsidRPr="00A067AC">
        <w:t>.С</w:t>
      </w:r>
      <w:proofErr w:type="gramEnd"/>
      <w:r w:rsidR="00BD4B75" w:rsidRPr="00A067AC">
        <w:t>аянска</w:t>
      </w:r>
      <w:r w:rsidR="00434463" w:rsidRPr="00A067AC">
        <w:t xml:space="preserve">; </w:t>
      </w:r>
    </w:p>
    <w:p w:rsidR="00A067AC" w:rsidRDefault="00FA0523" w:rsidP="00434463">
      <w:pPr>
        <w:tabs>
          <w:tab w:val="left" w:pos="1418"/>
        </w:tabs>
        <w:jc w:val="both"/>
      </w:pPr>
      <w:r>
        <w:t>14</w:t>
      </w:r>
      <w:r w:rsidR="00BD4B75" w:rsidRPr="00A067AC">
        <w:t>. Лист предварительного согласования вариативной части ОП СПО с работодателем;</w:t>
      </w:r>
    </w:p>
    <w:p w:rsidR="00915892" w:rsidRDefault="00FA0523" w:rsidP="009261B7">
      <w:pPr>
        <w:tabs>
          <w:tab w:val="left" w:pos="1418"/>
        </w:tabs>
        <w:jc w:val="both"/>
      </w:pPr>
      <w:r>
        <w:lastRenderedPageBreak/>
        <w:t>15</w:t>
      </w:r>
      <w:r w:rsidR="00434463" w:rsidRPr="00A067AC">
        <w:t xml:space="preserve">. Решение заседания цикловой комиссии </w:t>
      </w:r>
      <w:r>
        <w:t xml:space="preserve">педагогов ведущих </w:t>
      </w:r>
      <w:proofErr w:type="gramStart"/>
      <w:r>
        <w:t xml:space="preserve">обучения по </w:t>
      </w:r>
      <w:r w:rsidR="0004318D">
        <w:t>специальности</w:t>
      </w:r>
      <w:proofErr w:type="gramEnd"/>
      <w:r w:rsidR="0004318D">
        <w:t xml:space="preserve"> 15.02.12 Монтаж, техническое обслуживание и ремонт промышленного оборудования</w:t>
      </w:r>
      <w:r w:rsidR="00434463" w:rsidRPr="00A067AC">
        <w:t xml:space="preserve"> о распределении вариа</w:t>
      </w:r>
      <w:r w:rsidR="007A34CC">
        <w:t xml:space="preserve">тивной части ОП СПО </w:t>
      </w:r>
      <w:r w:rsidR="00150766" w:rsidRPr="00F14BDD">
        <w:t>(</w:t>
      </w:r>
      <w:r w:rsidR="003A289F">
        <w:t>Протокол №3</w:t>
      </w:r>
      <w:r w:rsidR="00F62395">
        <w:t xml:space="preserve"> от 10.</w:t>
      </w:r>
      <w:r w:rsidR="003A289F">
        <w:t>04.2023</w:t>
      </w:r>
      <w:r w:rsidR="00150766">
        <w:t>).</w:t>
      </w:r>
    </w:p>
    <w:p w:rsidR="00343E29" w:rsidRPr="00E57668" w:rsidRDefault="00343E29" w:rsidP="009261B7">
      <w:pPr>
        <w:shd w:val="clear" w:color="auto" w:fill="FFFFFF"/>
        <w:ind w:firstLine="708"/>
        <w:jc w:val="both"/>
      </w:pPr>
      <w:r w:rsidRPr="00343E29">
        <w:t xml:space="preserve">Срок получения образования по образовательной программе в </w:t>
      </w:r>
      <w:proofErr w:type="spellStart"/>
      <w:r w:rsidRPr="00343E29">
        <w:t>очно-заочной</w:t>
      </w:r>
      <w:proofErr w:type="spellEnd"/>
      <w:r w:rsidRPr="00343E29">
        <w:t xml:space="preserve"> форме обучения увеличивается по сравнению со сроком получения образования в очной форме </w:t>
      </w:r>
      <w:r w:rsidRPr="00E57668">
        <w:t>обучения на 1 год и составляет 2 года 10 месяцев.</w:t>
      </w:r>
    </w:p>
    <w:p w:rsidR="00E57668" w:rsidRPr="00E57668" w:rsidRDefault="00E57668" w:rsidP="009261B7">
      <w:pPr>
        <w:shd w:val="clear" w:color="auto" w:fill="FFFFFF"/>
        <w:ind w:firstLine="708"/>
        <w:jc w:val="both"/>
        <w:rPr>
          <w:shd w:val="clear" w:color="auto" w:fill="FFFFFF"/>
        </w:rPr>
      </w:pPr>
      <w:r w:rsidRPr="00E57668">
        <w:rPr>
          <w:shd w:val="clear" w:color="auto" w:fill="FFFFFF"/>
        </w:rPr>
        <w:t>Объем учебных занятий и практики не превышает 36 академических часов в неделю.</w:t>
      </w:r>
    </w:p>
    <w:p w:rsidR="00E57668" w:rsidRPr="00E57668" w:rsidRDefault="00E57668" w:rsidP="009261B7">
      <w:pPr>
        <w:shd w:val="clear" w:color="auto" w:fill="FFFFFF"/>
        <w:ind w:firstLine="708"/>
        <w:jc w:val="both"/>
        <w:rPr>
          <w:highlight w:val="yellow"/>
        </w:rPr>
      </w:pPr>
      <w:r w:rsidRPr="00E57668">
        <w:t>Всего занятий во взаимодействии с педагогом в неделю 16 часов.</w:t>
      </w:r>
    </w:p>
    <w:p w:rsidR="00343E29" w:rsidRPr="00343E29" w:rsidRDefault="00343E29" w:rsidP="009261B7">
      <w:pPr>
        <w:shd w:val="clear" w:color="auto" w:fill="FFFFFF"/>
        <w:ind w:firstLine="708"/>
        <w:jc w:val="both"/>
      </w:pPr>
      <w:r w:rsidRPr="00E57668">
        <w:t xml:space="preserve">На проведение учебных занятий и практик при освоении учебных циклов образовательной программы </w:t>
      </w:r>
      <w:r w:rsidR="00E57668" w:rsidRPr="00E57668">
        <w:t>выделено</w:t>
      </w:r>
      <w:r w:rsidRPr="00E57668">
        <w:t xml:space="preserve"> </w:t>
      </w:r>
      <w:r w:rsidR="00E57668">
        <w:t>66</w:t>
      </w:r>
      <w:r w:rsidR="00E57668" w:rsidRPr="00E57668">
        <w:t>%</w:t>
      </w:r>
      <w:r w:rsidRPr="00E57668">
        <w:t>.</w:t>
      </w:r>
    </w:p>
    <w:p w:rsidR="00150766" w:rsidRPr="00A067AC" w:rsidRDefault="00150766" w:rsidP="00434463">
      <w:pPr>
        <w:tabs>
          <w:tab w:val="left" w:pos="1418"/>
        </w:tabs>
        <w:jc w:val="both"/>
      </w:pPr>
    </w:p>
    <w:p w:rsidR="003C3FD7" w:rsidRPr="00A067AC" w:rsidRDefault="00DB10D3" w:rsidP="00915892">
      <w:pPr>
        <w:tabs>
          <w:tab w:val="left" w:pos="1418"/>
        </w:tabs>
        <w:jc w:val="center"/>
        <w:rPr>
          <w:b/>
          <w:bCs/>
        </w:rPr>
      </w:pPr>
      <w:r w:rsidRPr="00A067AC">
        <w:rPr>
          <w:b/>
          <w:bCs/>
        </w:rPr>
        <w:t>2</w:t>
      </w:r>
      <w:r w:rsidR="007B31A0" w:rsidRPr="00A067AC">
        <w:rPr>
          <w:b/>
          <w:bCs/>
        </w:rPr>
        <w:t xml:space="preserve">. </w:t>
      </w:r>
      <w:r w:rsidR="003C3FD7" w:rsidRPr="00A067AC">
        <w:rPr>
          <w:b/>
          <w:bCs/>
        </w:rPr>
        <w:t>Область профессиональной деятельности выпускника</w:t>
      </w:r>
    </w:p>
    <w:p w:rsidR="00F62395" w:rsidRDefault="00F62395" w:rsidP="00915892">
      <w:pPr>
        <w:tabs>
          <w:tab w:val="left" w:pos="1418"/>
        </w:tabs>
        <w:jc w:val="center"/>
        <w:rPr>
          <w:b/>
          <w:bCs/>
        </w:rPr>
      </w:pPr>
      <w:r w:rsidRPr="00E40735">
        <w:t>40. Сквозные виды профессиональной деятельности в промы</w:t>
      </w:r>
      <w:r w:rsidRPr="00E40735">
        <w:t>ш</w:t>
      </w:r>
      <w:r w:rsidRPr="00E40735">
        <w:t>ленности</w:t>
      </w:r>
      <w:r w:rsidRPr="00A067AC">
        <w:rPr>
          <w:b/>
          <w:bCs/>
        </w:rPr>
        <w:t xml:space="preserve"> 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</w:p>
    <w:p w:rsidR="003C3FD7" w:rsidRPr="00A067AC" w:rsidRDefault="00E4525F" w:rsidP="00915892">
      <w:pPr>
        <w:tabs>
          <w:tab w:val="left" w:pos="1418"/>
        </w:tabs>
        <w:jc w:val="center"/>
        <w:rPr>
          <w:b/>
          <w:bCs/>
        </w:rPr>
      </w:pPr>
      <w:r>
        <w:rPr>
          <w:b/>
          <w:bCs/>
        </w:rPr>
        <w:t>3</w:t>
      </w:r>
      <w:r w:rsidR="007B31A0" w:rsidRPr="00A067AC">
        <w:rPr>
          <w:b/>
          <w:bCs/>
        </w:rPr>
        <w:t xml:space="preserve">. </w:t>
      </w:r>
      <w:r w:rsidR="003C3FD7" w:rsidRPr="00A067AC">
        <w:rPr>
          <w:b/>
          <w:bCs/>
        </w:rPr>
        <w:t>Виды профессиональной деятельности выпускника.</w:t>
      </w:r>
    </w:p>
    <w:bookmarkEnd w:id="3"/>
    <w:bookmarkEnd w:id="4"/>
    <w:bookmarkEnd w:id="5"/>
    <w:bookmarkEnd w:id="6"/>
    <w:bookmarkEnd w:id="7"/>
    <w:bookmarkEnd w:id="8"/>
    <w:p w:rsidR="00527915" w:rsidRDefault="00527915" w:rsidP="000D34B6">
      <w:pPr>
        <w:pStyle w:val="22"/>
        <w:widowControl w:val="0"/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A067AC">
        <w:rPr>
          <w:rFonts w:ascii="Times New Roman" w:hAnsi="Times New Roman" w:cs="Times New Roman"/>
          <w:bCs/>
          <w:szCs w:val="24"/>
        </w:rPr>
        <w:t xml:space="preserve">Обучающийся по профессии </w:t>
      </w:r>
      <w:r w:rsidR="00E4525F">
        <w:rPr>
          <w:rFonts w:ascii="Times New Roman" w:hAnsi="Times New Roman" w:cs="Times New Roman"/>
          <w:b/>
          <w:szCs w:val="24"/>
        </w:rPr>
        <w:t>Мастер слесарных работ</w:t>
      </w:r>
      <w:r w:rsidRPr="00A067AC">
        <w:rPr>
          <w:rFonts w:ascii="Times New Roman" w:hAnsi="Times New Roman" w:cs="Times New Roman"/>
          <w:b/>
          <w:szCs w:val="24"/>
        </w:rPr>
        <w:t xml:space="preserve"> </w:t>
      </w:r>
      <w:r w:rsidRPr="00A067AC">
        <w:rPr>
          <w:rFonts w:ascii="Times New Roman" w:hAnsi="Times New Roman" w:cs="Times New Roman"/>
          <w:szCs w:val="24"/>
        </w:rPr>
        <w:t>готовится к следующим видам деятельности:</w:t>
      </w:r>
    </w:p>
    <w:p w:rsidR="00E4525F" w:rsidRPr="0034758A" w:rsidRDefault="00E4525F" w:rsidP="00E4525F">
      <w:pPr>
        <w:widowControl w:val="0"/>
        <w:autoSpaceDE w:val="0"/>
        <w:autoSpaceDN w:val="0"/>
        <w:adjustRightInd w:val="0"/>
        <w:jc w:val="both"/>
      </w:pPr>
      <w:r w:rsidRPr="0034758A">
        <w:t>Слесарная обработка деталей, изготовление, сборка и ремонт приспособлений, р</w:t>
      </w:r>
      <w:r w:rsidRPr="0034758A">
        <w:t>е</w:t>
      </w:r>
      <w:r w:rsidRPr="0034758A">
        <w:t>жущего и измерительного и</w:t>
      </w:r>
      <w:r w:rsidRPr="0034758A">
        <w:t>н</w:t>
      </w:r>
      <w:r w:rsidRPr="0034758A">
        <w:t>струмента</w:t>
      </w:r>
    </w:p>
    <w:p w:rsidR="00E4525F" w:rsidRPr="0034758A" w:rsidRDefault="00E4525F" w:rsidP="00E4525F">
      <w:pPr>
        <w:jc w:val="both"/>
        <w:rPr>
          <w:i/>
        </w:rPr>
      </w:pPr>
      <w:r w:rsidRPr="0034758A">
        <w:t>Сборка, регулировка и испытание сборочных единиц, у</w:t>
      </w:r>
      <w:r w:rsidRPr="0034758A">
        <w:t>з</w:t>
      </w:r>
      <w:r w:rsidRPr="0034758A">
        <w:t>лов и механизмов машин, оборудования, агрегатов м</w:t>
      </w:r>
      <w:r w:rsidRPr="0034758A">
        <w:t>е</w:t>
      </w:r>
      <w:r w:rsidRPr="0034758A">
        <w:t>ханической, гидравлической, пневматической частей изделий машин</w:t>
      </w:r>
      <w:r w:rsidRPr="0034758A">
        <w:t>о</w:t>
      </w:r>
      <w:r w:rsidRPr="0034758A">
        <w:t>строения</w:t>
      </w:r>
    </w:p>
    <w:p w:rsidR="00E4525F" w:rsidRDefault="00E4525F" w:rsidP="00E4525F">
      <w:pPr>
        <w:pStyle w:val="22"/>
        <w:widowControl w:val="0"/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34758A">
        <w:rPr>
          <w:rFonts w:ascii="Times New Roman" w:hAnsi="Times New Roman"/>
          <w:szCs w:val="24"/>
        </w:rPr>
        <w:t>Техническое обслуживание и ремонт узлов и механизмов оборудования, агрегатов и м</w:t>
      </w:r>
      <w:r w:rsidRPr="0034758A">
        <w:rPr>
          <w:rFonts w:ascii="Times New Roman" w:hAnsi="Times New Roman"/>
          <w:szCs w:val="24"/>
        </w:rPr>
        <w:t>а</w:t>
      </w:r>
      <w:r w:rsidRPr="0034758A">
        <w:rPr>
          <w:rFonts w:ascii="Times New Roman" w:hAnsi="Times New Roman"/>
          <w:szCs w:val="24"/>
        </w:rPr>
        <w:t>шин</w:t>
      </w:r>
    </w:p>
    <w:p w:rsidR="009F7FCC" w:rsidRPr="00A067AC" w:rsidRDefault="009F7FCC" w:rsidP="000D34B6">
      <w:pPr>
        <w:pStyle w:val="a4"/>
        <w:widowControl w:val="0"/>
        <w:spacing w:line="240" w:lineRule="auto"/>
        <w:ind w:left="0" w:right="-5" w:firstLine="0"/>
        <w:rPr>
          <w:b/>
        </w:rPr>
      </w:pPr>
    </w:p>
    <w:p w:rsidR="009F7FCC" w:rsidRPr="00A067AC" w:rsidRDefault="00E4525F" w:rsidP="00915892">
      <w:pPr>
        <w:pStyle w:val="a4"/>
        <w:widowControl w:val="0"/>
        <w:spacing w:line="240" w:lineRule="auto"/>
        <w:ind w:left="0" w:right="-5" w:firstLine="0"/>
        <w:jc w:val="center"/>
      </w:pPr>
      <w:r>
        <w:rPr>
          <w:b/>
        </w:rPr>
        <w:t>4</w:t>
      </w:r>
      <w:r w:rsidR="007B31A0" w:rsidRPr="00A067AC">
        <w:rPr>
          <w:b/>
        </w:rPr>
        <w:t xml:space="preserve">. </w:t>
      </w:r>
      <w:r w:rsidR="003C3FD7" w:rsidRPr="00A067AC">
        <w:rPr>
          <w:b/>
        </w:rPr>
        <w:t xml:space="preserve">Результаты освоения </w:t>
      </w:r>
      <w:r w:rsidR="00434463" w:rsidRPr="00A067AC">
        <w:rPr>
          <w:b/>
        </w:rPr>
        <w:t>ППКРС</w:t>
      </w:r>
    </w:p>
    <w:p w:rsidR="00D05FC0" w:rsidRPr="00A067AC" w:rsidRDefault="00D05FC0" w:rsidP="000D34B6">
      <w:pPr>
        <w:pStyle w:val="a9"/>
        <w:widowControl w:val="0"/>
        <w:ind w:left="0" w:firstLine="708"/>
        <w:jc w:val="both"/>
        <w:rPr>
          <w:b/>
          <w:iCs/>
        </w:rPr>
      </w:pPr>
      <w:r w:rsidRPr="00A067AC">
        <w:t xml:space="preserve">Выпускник, освоивший </w:t>
      </w:r>
      <w:r w:rsidR="009F7FCC" w:rsidRPr="00A067AC">
        <w:t>образовательную программу</w:t>
      </w:r>
      <w:r w:rsidRPr="00A067AC">
        <w:t xml:space="preserve">, должен обладать </w:t>
      </w:r>
      <w:r w:rsidRPr="00A067AC">
        <w:rPr>
          <w:b/>
        </w:rPr>
        <w:t xml:space="preserve">общими </w:t>
      </w:r>
      <w:r w:rsidRPr="00A067AC">
        <w:rPr>
          <w:b/>
          <w:iCs/>
        </w:rPr>
        <w:t xml:space="preserve">компетенциями, </w:t>
      </w:r>
      <w:r w:rsidRPr="00A067AC">
        <w:rPr>
          <w:iCs/>
        </w:rPr>
        <w:t>включающими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E6143D" w:rsidRPr="001B7F70" w:rsidTr="001B7F70">
        <w:tc>
          <w:tcPr>
            <w:tcW w:w="817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sz w:val="22"/>
                <w:szCs w:val="22"/>
              </w:rPr>
            </w:pPr>
            <w:r w:rsidRPr="001B7F70">
              <w:rPr>
                <w:rStyle w:val="af3"/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754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sz w:val="22"/>
                <w:szCs w:val="22"/>
              </w:rPr>
            </w:pPr>
            <w:r w:rsidRPr="001B7F70">
              <w:rPr>
                <w:rStyle w:val="af3"/>
                <w:rFonts w:ascii="Times New Roman" w:hAnsi="Times New Roman"/>
                <w:sz w:val="22"/>
                <w:szCs w:val="22"/>
              </w:rPr>
              <w:t>Наименование общих компетенций</w:t>
            </w:r>
          </w:p>
        </w:tc>
      </w:tr>
      <w:tr w:rsidR="00E6143D" w:rsidRPr="001B7F70" w:rsidTr="001B7F70">
        <w:trPr>
          <w:trHeight w:val="327"/>
        </w:trPr>
        <w:tc>
          <w:tcPr>
            <w:tcW w:w="817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</w:pPr>
            <w:r w:rsidRPr="001B7F70"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ОК 1.</w:t>
            </w:r>
          </w:p>
        </w:tc>
        <w:tc>
          <w:tcPr>
            <w:tcW w:w="8754" w:type="dxa"/>
          </w:tcPr>
          <w:p w:rsidR="00E6143D" w:rsidRPr="001B7F70" w:rsidRDefault="00E6143D" w:rsidP="0060566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3"/>
                <w:sz w:val="22"/>
                <w:szCs w:val="22"/>
              </w:rPr>
            </w:pPr>
            <w:r w:rsidRPr="001B7F70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6143D" w:rsidRPr="001B7F70" w:rsidTr="001B7F70">
        <w:tc>
          <w:tcPr>
            <w:tcW w:w="817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</w:pPr>
            <w:r w:rsidRPr="001B7F70"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ОК 2.</w:t>
            </w:r>
          </w:p>
        </w:tc>
        <w:tc>
          <w:tcPr>
            <w:tcW w:w="8754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B7F7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E6143D" w:rsidRPr="001B7F70" w:rsidTr="001B7F70">
        <w:tc>
          <w:tcPr>
            <w:tcW w:w="817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</w:pPr>
            <w:r w:rsidRPr="001B7F70"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ОК 3.</w:t>
            </w:r>
          </w:p>
        </w:tc>
        <w:tc>
          <w:tcPr>
            <w:tcW w:w="8754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B7F7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</w:t>
            </w:r>
          </w:p>
        </w:tc>
      </w:tr>
      <w:tr w:rsidR="00E6143D" w:rsidRPr="001B7F70" w:rsidTr="001B7F70">
        <w:tc>
          <w:tcPr>
            <w:tcW w:w="817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</w:pPr>
            <w:r w:rsidRPr="001B7F70"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ОК 4.</w:t>
            </w:r>
          </w:p>
        </w:tc>
        <w:tc>
          <w:tcPr>
            <w:tcW w:w="8754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B7F7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Эффективно взаимодействовать и работать в коллективе и команде</w:t>
            </w:r>
          </w:p>
        </w:tc>
      </w:tr>
      <w:tr w:rsidR="00E6143D" w:rsidRPr="001B7F70" w:rsidTr="001B7F70">
        <w:tc>
          <w:tcPr>
            <w:tcW w:w="817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</w:pPr>
            <w:r w:rsidRPr="001B7F70"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ОК 5.</w:t>
            </w:r>
          </w:p>
        </w:tc>
        <w:tc>
          <w:tcPr>
            <w:tcW w:w="8754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B7F7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6143D" w:rsidRPr="001B7F70" w:rsidTr="001B7F70">
        <w:tc>
          <w:tcPr>
            <w:tcW w:w="817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</w:pPr>
            <w:r w:rsidRPr="001B7F70"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 xml:space="preserve">ОК 6. </w:t>
            </w:r>
          </w:p>
        </w:tc>
        <w:tc>
          <w:tcPr>
            <w:tcW w:w="8754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B7F7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межличностных и межрелигиозных отношений, применять стандарты антикоррупционного поведения</w:t>
            </w:r>
          </w:p>
        </w:tc>
      </w:tr>
      <w:tr w:rsidR="00E6143D" w:rsidRPr="001B7F70" w:rsidTr="001B7F70">
        <w:tc>
          <w:tcPr>
            <w:tcW w:w="817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</w:pPr>
            <w:r w:rsidRPr="001B7F70"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 xml:space="preserve">ОК 7. </w:t>
            </w:r>
          </w:p>
        </w:tc>
        <w:tc>
          <w:tcPr>
            <w:tcW w:w="8754" w:type="dxa"/>
          </w:tcPr>
          <w:p w:rsidR="00E6143D" w:rsidRPr="001B7F70" w:rsidRDefault="00E6143D" w:rsidP="0060566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3"/>
                <w:sz w:val="22"/>
                <w:szCs w:val="22"/>
              </w:rPr>
            </w:pPr>
            <w:r w:rsidRPr="001B7F70">
              <w:rPr>
                <w:sz w:val="22"/>
                <w:szCs w:val="22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6143D" w:rsidRPr="001B7F70" w:rsidTr="001B7F70">
        <w:tc>
          <w:tcPr>
            <w:tcW w:w="817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</w:pPr>
            <w:r w:rsidRPr="001B7F70"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 xml:space="preserve">ОК 8. </w:t>
            </w:r>
          </w:p>
        </w:tc>
        <w:tc>
          <w:tcPr>
            <w:tcW w:w="8754" w:type="dxa"/>
          </w:tcPr>
          <w:p w:rsidR="00E6143D" w:rsidRPr="001B7F70" w:rsidRDefault="00E6143D" w:rsidP="0060566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3"/>
                <w:sz w:val="22"/>
                <w:szCs w:val="22"/>
              </w:rPr>
            </w:pPr>
            <w:r w:rsidRPr="001B7F70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6143D" w:rsidRPr="001B7F70" w:rsidTr="001B7F70">
        <w:tc>
          <w:tcPr>
            <w:tcW w:w="817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</w:pPr>
            <w:r w:rsidRPr="001B7F70"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ОК 9.</w:t>
            </w:r>
          </w:p>
        </w:tc>
        <w:tc>
          <w:tcPr>
            <w:tcW w:w="8754" w:type="dxa"/>
          </w:tcPr>
          <w:p w:rsidR="00E6143D" w:rsidRPr="001B7F70" w:rsidRDefault="00E6143D" w:rsidP="0060566C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B7F7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527915" w:rsidRDefault="00527915" w:rsidP="000D34B6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067AC">
        <w:rPr>
          <w:rFonts w:ascii="Times New Roman" w:hAnsi="Times New Roman" w:cs="Times New Roman"/>
          <w:szCs w:val="24"/>
        </w:rPr>
        <w:t xml:space="preserve">Выпускник, освоивший </w:t>
      </w:r>
      <w:r w:rsidR="00434463" w:rsidRPr="00A067AC">
        <w:rPr>
          <w:rFonts w:ascii="Times New Roman" w:hAnsi="Times New Roman" w:cs="Times New Roman"/>
          <w:szCs w:val="24"/>
        </w:rPr>
        <w:t>ППКРС</w:t>
      </w:r>
      <w:r w:rsidRPr="00A067AC">
        <w:rPr>
          <w:rFonts w:ascii="Times New Roman" w:hAnsi="Times New Roman" w:cs="Times New Roman"/>
          <w:szCs w:val="24"/>
        </w:rPr>
        <w:t xml:space="preserve">, должен </w:t>
      </w:r>
      <w:r w:rsidRPr="00A067AC">
        <w:rPr>
          <w:rFonts w:ascii="Times New Roman" w:hAnsi="Times New Roman" w:cs="Times New Roman"/>
          <w:bCs/>
          <w:szCs w:val="24"/>
        </w:rPr>
        <w:t xml:space="preserve">обладать </w:t>
      </w:r>
      <w:r w:rsidRPr="00A067AC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A067AC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A067AC">
        <w:rPr>
          <w:rFonts w:ascii="Times New Roman" w:hAnsi="Times New Roman" w:cs="Times New Roman"/>
          <w:bCs/>
          <w:szCs w:val="24"/>
        </w:rPr>
        <w:t xml:space="preserve">, </w:t>
      </w:r>
      <w:r w:rsidRPr="00A067AC">
        <w:rPr>
          <w:rFonts w:ascii="Times New Roman" w:hAnsi="Times New Roman" w:cs="Times New Roman"/>
          <w:szCs w:val="24"/>
        </w:rPr>
        <w:t>соответствующими основным видам професси</w:t>
      </w:r>
      <w:r w:rsidRPr="00A067AC">
        <w:rPr>
          <w:rFonts w:ascii="Times New Roman" w:hAnsi="Times New Roman" w:cs="Times New Roman"/>
          <w:szCs w:val="24"/>
        </w:rPr>
        <w:t>о</w:t>
      </w:r>
      <w:r w:rsidRPr="00A067AC">
        <w:rPr>
          <w:rFonts w:ascii="Times New Roman" w:hAnsi="Times New Roman" w:cs="Times New Roman"/>
          <w:szCs w:val="24"/>
        </w:rPr>
        <w:t>нальной деятельности:</w:t>
      </w:r>
    </w:p>
    <w:p w:rsidR="001B7F70" w:rsidRPr="001B7F70" w:rsidRDefault="001B7F70" w:rsidP="001B7F70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B7F70">
        <w:rPr>
          <w:rStyle w:val="af3"/>
          <w:rFonts w:ascii="Times New Roman" w:hAnsi="Times New Roman"/>
          <w:b w:val="0"/>
          <w:i/>
          <w:sz w:val="24"/>
          <w:szCs w:val="24"/>
        </w:rPr>
        <w:lastRenderedPageBreak/>
        <w:t xml:space="preserve">ВД 1. </w:t>
      </w:r>
      <w:r w:rsidRPr="001B7F70">
        <w:rPr>
          <w:rFonts w:ascii="Times New Roman" w:hAnsi="Times New Roman"/>
          <w:b w:val="0"/>
          <w:i w:val="0"/>
          <w:sz w:val="24"/>
          <w:szCs w:val="24"/>
        </w:rPr>
        <w:t>Слесарная обработка деталей, изготовление, сборка и ремонт приспособлений, режущего и измерительного инструмента</w:t>
      </w:r>
    </w:p>
    <w:p w:rsidR="001B7F70" w:rsidRPr="001B7F70" w:rsidRDefault="001B7F70" w:rsidP="001B7F7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B7F70">
        <w:rPr>
          <w:rStyle w:val="af3"/>
          <w:rFonts w:ascii="Times New Roman" w:hAnsi="Times New Roman"/>
          <w:b w:val="0"/>
          <w:i/>
          <w:sz w:val="24"/>
          <w:szCs w:val="24"/>
        </w:rPr>
        <w:t xml:space="preserve">ПК 1.1. </w:t>
      </w:r>
      <w:r w:rsidRPr="001B7F70">
        <w:rPr>
          <w:rFonts w:ascii="Times New Roman" w:hAnsi="Times New Roman"/>
          <w:b w:val="0"/>
          <w:i w:val="0"/>
          <w:sz w:val="24"/>
          <w:szCs w:val="24"/>
        </w:rPr>
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правилами организации рабочего места</w:t>
      </w:r>
    </w:p>
    <w:p w:rsidR="001B7F70" w:rsidRPr="001B7F70" w:rsidRDefault="001B7F70" w:rsidP="001B7F70">
      <w:pPr>
        <w:pStyle w:val="2"/>
        <w:spacing w:before="0" w:after="0"/>
        <w:jc w:val="both"/>
        <w:rPr>
          <w:rStyle w:val="af3"/>
          <w:rFonts w:ascii="Times New Roman" w:hAnsi="Times New Roman"/>
          <w:b w:val="0"/>
          <w:i/>
          <w:sz w:val="24"/>
          <w:szCs w:val="24"/>
        </w:rPr>
      </w:pPr>
      <w:r w:rsidRPr="001B7F70">
        <w:rPr>
          <w:rStyle w:val="af3"/>
          <w:rFonts w:ascii="Times New Roman" w:hAnsi="Times New Roman"/>
          <w:b w:val="0"/>
          <w:i/>
          <w:sz w:val="24"/>
          <w:szCs w:val="24"/>
        </w:rPr>
        <w:t xml:space="preserve">ПК 1.2. </w:t>
      </w:r>
      <w:r w:rsidRPr="001B7F70">
        <w:rPr>
          <w:rFonts w:ascii="Times New Roman" w:hAnsi="Times New Roman"/>
          <w:b w:val="0"/>
          <w:i w:val="0"/>
          <w:sz w:val="24"/>
          <w:szCs w:val="24"/>
        </w:rPr>
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</w:r>
    </w:p>
    <w:p w:rsidR="001B7F70" w:rsidRPr="001B7F70" w:rsidRDefault="001B7F70" w:rsidP="001B7F70">
      <w:pPr>
        <w:pStyle w:val="2"/>
        <w:spacing w:before="0" w:after="0"/>
        <w:jc w:val="both"/>
        <w:rPr>
          <w:rStyle w:val="af3"/>
          <w:rFonts w:ascii="Times New Roman" w:hAnsi="Times New Roman"/>
          <w:b w:val="0"/>
          <w:i/>
          <w:sz w:val="24"/>
          <w:szCs w:val="24"/>
        </w:rPr>
      </w:pPr>
      <w:r w:rsidRPr="001B7F70">
        <w:rPr>
          <w:rStyle w:val="af3"/>
          <w:rFonts w:ascii="Times New Roman" w:hAnsi="Times New Roman"/>
          <w:b w:val="0"/>
          <w:i/>
          <w:sz w:val="24"/>
          <w:szCs w:val="24"/>
        </w:rPr>
        <w:t xml:space="preserve">ПК 1.3. </w:t>
      </w:r>
      <w:r w:rsidRPr="001B7F70">
        <w:rPr>
          <w:rFonts w:ascii="Times New Roman" w:hAnsi="Times New Roman"/>
          <w:b w:val="0"/>
          <w:i w:val="0"/>
          <w:sz w:val="24"/>
          <w:szCs w:val="24"/>
        </w:rPr>
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</w:r>
    </w:p>
    <w:p w:rsidR="001B7F70" w:rsidRDefault="001B7F70" w:rsidP="001B7F70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B7F70">
        <w:rPr>
          <w:rStyle w:val="af3"/>
          <w:rFonts w:ascii="Times New Roman" w:hAnsi="Times New Roman"/>
          <w:b w:val="0"/>
          <w:i/>
          <w:sz w:val="24"/>
          <w:szCs w:val="24"/>
        </w:rPr>
        <w:t xml:space="preserve">ПК 1.4. </w:t>
      </w:r>
      <w:r w:rsidRPr="001B7F70">
        <w:rPr>
          <w:rFonts w:ascii="Times New Roman" w:hAnsi="Times New Roman"/>
          <w:b w:val="0"/>
          <w:i w:val="0"/>
          <w:sz w:val="24"/>
          <w:szCs w:val="24"/>
        </w:rPr>
        <w:t>Выполнять сборку и регулировку приспособлений, режущего и измерительного инструмента в соответствии с техническим заданием с соблюдением требований охраны труда</w:t>
      </w:r>
    </w:p>
    <w:p w:rsidR="001B7F70" w:rsidRDefault="001B7F70" w:rsidP="001B7F70"/>
    <w:p w:rsidR="001B7F70" w:rsidRPr="001B7F70" w:rsidRDefault="001B7F70" w:rsidP="001B7F70">
      <w:pPr>
        <w:widowControl w:val="0"/>
        <w:autoSpaceDE w:val="0"/>
        <w:autoSpaceDN w:val="0"/>
        <w:adjustRightInd w:val="0"/>
        <w:jc w:val="both"/>
        <w:rPr>
          <w:rStyle w:val="af3"/>
          <w:i w:val="0"/>
        </w:rPr>
      </w:pPr>
      <w:r w:rsidRPr="001B7F70">
        <w:rPr>
          <w:rStyle w:val="af3"/>
        </w:rPr>
        <w:t>ВД 2.</w:t>
      </w:r>
      <w:r w:rsidRPr="001B7F70">
        <w:rPr>
          <w:rStyle w:val="af3"/>
          <w:i w:val="0"/>
        </w:rPr>
        <w:t xml:space="preserve"> </w:t>
      </w:r>
      <w:r w:rsidRPr="001B7F70"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</w:r>
    </w:p>
    <w:p w:rsidR="001B7F70" w:rsidRPr="001B7F70" w:rsidRDefault="001B7F70" w:rsidP="001B7F70">
      <w:pPr>
        <w:widowControl w:val="0"/>
        <w:autoSpaceDE w:val="0"/>
        <w:autoSpaceDN w:val="0"/>
        <w:adjustRightInd w:val="0"/>
        <w:jc w:val="both"/>
        <w:rPr>
          <w:rStyle w:val="af3"/>
          <w:i w:val="0"/>
        </w:rPr>
      </w:pPr>
      <w:r w:rsidRPr="001B7F70">
        <w:rPr>
          <w:rStyle w:val="af3"/>
        </w:rPr>
        <w:t>ПК 2.1.</w:t>
      </w:r>
      <w:r w:rsidRPr="001B7F70">
        <w:rPr>
          <w:rStyle w:val="af3"/>
          <w:i w:val="0"/>
        </w:rPr>
        <w:t xml:space="preserve"> </w:t>
      </w:r>
      <w:r w:rsidRPr="001B7F70">
        <w:t>Подготавливать оборудование, инструменты, рабочего места для сборки и смазки узлов и механизмов средней и высокой категории сложности механической, гидравлической, пневматической частей изделий машиностроения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</w:r>
    </w:p>
    <w:p w:rsidR="001B7F70" w:rsidRPr="001B7F70" w:rsidRDefault="001B7F70" w:rsidP="001B7F70">
      <w:pPr>
        <w:widowControl w:val="0"/>
        <w:autoSpaceDE w:val="0"/>
        <w:autoSpaceDN w:val="0"/>
        <w:adjustRightInd w:val="0"/>
        <w:jc w:val="both"/>
        <w:rPr>
          <w:rStyle w:val="af3"/>
          <w:i w:val="0"/>
        </w:rPr>
      </w:pPr>
      <w:r w:rsidRPr="001B7F70">
        <w:rPr>
          <w:rStyle w:val="af3"/>
        </w:rPr>
        <w:t>ПК 2.2.</w:t>
      </w:r>
      <w:r w:rsidRPr="001B7F70">
        <w:rPr>
          <w:rStyle w:val="af3"/>
          <w:i w:val="0"/>
        </w:rPr>
        <w:t xml:space="preserve"> </w:t>
      </w:r>
      <w:r w:rsidRPr="001B7F70">
        <w:t>Выполнять сборку, подгонку, соединение, смазку и крепление узлов и механизмов машин, оборудования, агрегатов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</w:r>
    </w:p>
    <w:p w:rsidR="001B7F70" w:rsidRPr="001B7F70" w:rsidRDefault="001B7F70" w:rsidP="001B7F70">
      <w:pPr>
        <w:widowControl w:val="0"/>
        <w:autoSpaceDE w:val="0"/>
        <w:autoSpaceDN w:val="0"/>
        <w:adjustRightInd w:val="0"/>
        <w:jc w:val="both"/>
        <w:rPr>
          <w:rStyle w:val="af3"/>
          <w:i w:val="0"/>
        </w:rPr>
      </w:pPr>
      <w:r w:rsidRPr="001B7F70">
        <w:rPr>
          <w:rStyle w:val="af3"/>
        </w:rPr>
        <w:t>ПК 2.3.</w:t>
      </w:r>
      <w:r w:rsidRPr="001B7F70">
        <w:rPr>
          <w:rStyle w:val="af3"/>
          <w:i w:val="0"/>
        </w:rPr>
        <w:t xml:space="preserve"> </w:t>
      </w:r>
      <w:r w:rsidRPr="001B7F70">
        <w:t>Выполнять испытание собираемых или собранных узлов и агрегатов на специальных стендах</w:t>
      </w:r>
    </w:p>
    <w:p w:rsidR="001B7F70" w:rsidRPr="001B7F70" w:rsidRDefault="001B7F70" w:rsidP="001B7F70">
      <w:pPr>
        <w:widowControl w:val="0"/>
        <w:autoSpaceDE w:val="0"/>
        <w:autoSpaceDN w:val="0"/>
        <w:adjustRightInd w:val="0"/>
        <w:jc w:val="both"/>
      </w:pPr>
      <w:r w:rsidRPr="001B7F70">
        <w:rPr>
          <w:rStyle w:val="af3"/>
        </w:rPr>
        <w:t>ПК 2.4.</w:t>
      </w:r>
      <w:r w:rsidRPr="001B7F70">
        <w:rPr>
          <w:rStyle w:val="af3"/>
          <w:i w:val="0"/>
        </w:rPr>
        <w:t xml:space="preserve"> </w:t>
      </w:r>
      <w:r w:rsidRPr="001B7F70">
        <w:t>Выполнять выявление и устранение дефектов собранных узлов и агрегатов</w:t>
      </w:r>
    </w:p>
    <w:p w:rsidR="001B7F70" w:rsidRDefault="001B7F70" w:rsidP="001B7F70"/>
    <w:p w:rsidR="005D3698" w:rsidRPr="005D3698" w:rsidRDefault="005D3698" w:rsidP="005D369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3698">
        <w:rPr>
          <w:rStyle w:val="af3"/>
          <w:rFonts w:ascii="Times New Roman" w:hAnsi="Times New Roman"/>
          <w:b w:val="0"/>
          <w:i/>
          <w:sz w:val="24"/>
          <w:szCs w:val="24"/>
        </w:rPr>
        <w:t>ВД 3.</w:t>
      </w:r>
      <w:r w:rsidRPr="005D3698">
        <w:rPr>
          <w:rFonts w:ascii="Times New Roman" w:hAnsi="Times New Roman"/>
          <w:b w:val="0"/>
          <w:i w:val="0"/>
          <w:sz w:val="24"/>
          <w:szCs w:val="24"/>
        </w:rPr>
        <w:t>Техническое обслуживание и ремонт узлов и механизмов оборудования, агрегатов и машин</w:t>
      </w:r>
    </w:p>
    <w:p w:rsidR="005D3698" w:rsidRPr="005D3698" w:rsidRDefault="005D3698" w:rsidP="005D369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D3698">
        <w:rPr>
          <w:rStyle w:val="af3"/>
          <w:rFonts w:ascii="Times New Roman" w:hAnsi="Times New Roman"/>
          <w:b w:val="0"/>
          <w:i/>
          <w:sz w:val="24"/>
          <w:szCs w:val="24"/>
        </w:rPr>
        <w:t xml:space="preserve">ПК 3.1. </w:t>
      </w:r>
      <w:r w:rsidRPr="005D3698">
        <w:rPr>
          <w:rFonts w:ascii="Times New Roman" w:hAnsi="Times New Roman"/>
          <w:b w:val="0"/>
          <w:i w:val="0"/>
          <w:sz w:val="24"/>
          <w:szCs w:val="24"/>
        </w:rPr>
        <w:t>Подготавливать рабочее место, инструменты и приспособления для ремонтных работ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</w:r>
    </w:p>
    <w:p w:rsidR="005D3698" w:rsidRPr="005D3698" w:rsidRDefault="005D3698" w:rsidP="005D3698">
      <w:pPr>
        <w:pStyle w:val="2"/>
        <w:spacing w:before="0" w:after="0"/>
        <w:jc w:val="both"/>
        <w:rPr>
          <w:rStyle w:val="af3"/>
          <w:rFonts w:ascii="Times New Roman" w:hAnsi="Times New Roman"/>
          <w:b w:val="0"/>
          <w:i/>
          <w:sz w:val="24"/>
          <w:szCs w:val="24"/>
        </w:rPr>
      </w:pPr>
      <w:r w:rsidRPr="005D3698">
        <w:rPr>
          <w:rStyle w:val="af3"/>
          <w:rFonts w:ascii="Times New Roman" w:hAnsi="Times New Roman"/>
          <w:b w:val="0"/>
          <w:i/>
          <w:sz w:val="24"/>
          <w:szCs w:val="24"/>
        </w:rPr>
        <w:t xml:space="preserve">ПК 3.2. </w:t>
      </w:r>
      <w:r w:rsidRPr="005D3698">
        <w:rPr>
          <w:rFonts w:ascii="Times New Roman" w:hAnsi="Times New Roman"/>
          <w:b w:val="0"/>
          <w:i w:val="0"/>
          <w:sz w:val="24"/>
          <w:szCs w:val="24"/>
        </w:rPr>
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</w:t>
      </w:r>
    </w:p>
    <w:p w:rsidR="005D3698" w:rsidRPr="005D3698" w:rsidRDefault="005D3698" w:rsidP="005D369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3698">
        <w:rPr>
          <w:rStyle w:val="af3"/>
          <w:rFonts w:ascii="Times New Roman" w:hAnsi="Times New Roman"/>
          <w:b w:val="0"/>
          <w:i/>
          <w:sz w:val="24"/>
          <w:szCs w:val="24"/>
        </w:rPr>
        <w:t xml:space="preserve">ПК 3.3. </w:t>
      </w:r>
      <w:r w:rsidRPr="005D3698">
        <w:rPr>
          <w:rFonts w:ascii="Times New Roman" w:hAnsi="Times New Roman"/>
          <w:b w:val="0"/>
          <w:i w:val="0"/>
          <w:sz w:val="24"/>
          <w:szCs w:val="24"/>
        </w:rPr>
        <w:t>Осуществлять техническое обслуживание узлов и механизмов отремонтированного оборудования, агрегатов и машин</w:t>
      </w:r>
    </w:p>
    <w:p w:rsidR="001B7F70" w:rsidRPr="001B7F70" w:rsidRDefault="001B7F70" w:rsidP="001B7F70"/>
    <w:p w:rsidR="00C141A4" w:rsidRPr="00A067AC" w:rsidRDefault="00B4165B" w:rsidP="00915892">
      <w:pPr>
        <w:tabs>
          <w:tab w:val="num" w:pos="993"/>
        </w:tabs>
        <w:jc w:val="center"/>
        <w:rPr>
          <w:b/>
        </w:rPr>
      </w:pPr>
      <w:r>
        <w:rPr>
          <w:b/>
        </w:rPr>
        <w:t>5</w:t>
      </w:r>
      <w:r w:rsidR="007B31A0" w:rsidRPr="00A067AC">
        <w:rPr>
          <w:b/>
        </w:rPr>
        <w:t xml:space="preserve">. </w:t>
      </w:r>
      <w:r w:rsidR="00C141A4" w:rsidRPr="00A067AC">
        <w:rPr>
          <w:b/>
        </w:rPr>
        <w:t>Учебно-методическое и информационное обеспечение образовательного пр</w:t>
      </w:r>
      <w:r w:rsidR="00C141A4" w:rsidRPr="00A067AC">
        <w:rPr>
          <w:b/>
        </w:rPr>
        <w:t>о</w:t>
      </w:r>
      <w:r w:rsidR="00C141A4" w:rsidRPr="00A067AC">
        <w:rPr>
          <w:b/>
        </w:rPr>
        <w:t xml:space="preserve">цесса при реализации </w:t>
      </w:r>
      <w:r w:rsidR="00434463" w:rsidRPr="00A067AC">
        <w:rPr>
          <w:b/>
        </w:rPr>
        <w:t>ППКРС</w:t>
      </w:r>
    </w:p>
    <w:p w:rsidR="0010714B" w:rsidRDefault="0010714B" w:rsidP="0010714B">
      <w:pPr>
        <w:tabs>
          <w:tab w:val="num" w:pos="993"/>
        </w:tabs>
        <w:jc w:val="both"/>
      </w:pPr>
      <w:r>
        <w:t>ППКРС обеспечиваться учебно-методической документацией по всем дисциплинам и профессиональным модулям.</w:t>
      </w:r>
    </w:p>
    <w:p w:rsidR="0010714B" w:rsidRDefault="0010714B" w:rsidP="0010714B">
      <w:pPr>
        <w:tabs>
          <w:tab w:val="num" w:pos="993"/>
        </w:tabs>
        <w:jc w:val="both"/>
      </w:pPr>
      <w:r>
        <w:t xml:space="preserve">Реализация ППКРС обеспечена доступом каждого обучающегося к базам данных и библиотечным фондам. </w:t>
      </w:r>
    </w:p>
    <w:p w:rsidR="009F7FCC" w:rsidRPr="00A067AC" w:rsidRDefault="0010714B" w:rsidP="0010714B">
      <w:pPr>
        <w:tabs>
          <w:tab w:val="num" w:pos="993"/>
        </w:tabs>
        <w:jc w:val="both"/>
        <w:rPr>
          <w:b/>
        </w:rPr>
      </w:pPr>
      <w:r>
        <w:t>Перечень необходимой литературы утверждены приказом директора №</w:t>
      </w:r>
      <w:r w:rsidR="00343E29">
        <w:t>106-ос от 7.06.2023г.</w:t>
      </w:r>
    </w:p>
    <w:p w:rsidR="0010714B" w:rsidRDefault="0010714B" w:rsidP="00915892">
      <w:pPr>
        <w:tabs>
          <w:tab w:val="num" w:pos="993"/>
        </w:tabs>
        <w:jc w:val="center"/>
        <w:rPr>
          <w:b/>
        </w:rPr>
      </w:pPr>
    </w:p>
    <w:p w:rsidR="00C141A4" w:rsidRPr="00997C96" w:rsidRDefault="00B4165B" w:rsidP="00915892">
      <w:pPr>
        <w:tabs>
          <w:tab w:val="num" w:pos="993"/>
        </w:tabs>
        <w:jc w:val="center"/>
        <w:rPr>
          <w:b/>
          <w:sz w:val="22"/>
          <w:szCs w:val="22"/>
        </w:rPr>
      </w:pPr>
      <w:r w:rsidRPr="00997C96">
        <w:rPr>
          <w:b/>
          <w:sz w:val="22"/>
          <w:szCs w:val="22"/>
        </w:rPr>
        <w:t>6</w:t>
      </w:r>
      <w:r w:rsidR="007B31A0" w:rsidRPr="00997C96">
        <w:rPr>
          <w:b/>
          <w:sz w:val="22"/>
          <w:szCs w:val="22"/>
        </w:rPr>
        <w:t xml:space="preserve">. </w:t>
      </w:r>
      <w:r w:rsidR="00C141A4" w:rsidRPr="00997C96">
        <w:rPr>
          <w:b/>
          <w:sz w:val="22"/>
          <w:szCs w:val="22"/>
        </w:rPr>
        <w:t xml:space="preserve">Кадровое </w:t>
      </w:r>
      <w:r w:rsidR="006328EC" w:rsidRPr="00997C96">
        <w:rPr>
          <w:b/>
          <w:sz w:val="22"/>
          <w:szCs w:val="22"/>
        </w:rPr>
        <w:t xml:space="preserve">обеспечение реализации </w:t>
      </w:r>
      <w:r w:rsidR="00434463" w:rsidRPr="00997C96">
        <w:rPr>
          <w:b/>
          <w:sz w:val="22"/>
          <w:szCs w:val="22"/>
        </w:rPr>
        <w:t>ППКРС</w:t>
      </w:r>
    </w:p>
    <w:p w:rsidR="00F425CA" w:rsidRPr="00997C96" w:rsidRDefault="00F425CA" w:rsidP="000D34B6">
      <w:pPr>
        <w:widowControl w:val="0"/>
        <w:tabs>
          <w:tab w:val="left" w:pos="540"/>
        </w:tabs>
        <w:ind w:firstLine="720"/>
        <w:jc w:val="both"/>
        <w:rPr>
          <w:sz w:val="22"/>
          <w:szCs w:val="22"/>
        </w:rPr>
      </w:pPr>
      <w:r w:rsidRPr="00997C96">
        <w:rPr>
          <w:sz w:val="22"/>
          <w:szCs w:val="22"/>
        </w:rPr>
        <w:t xml:space="preserve">Реализация </w:t>
      </w:r>
      <w:r w:rsidR="00434463" w:rsidRPr="00997C96">
        <w:rPr>
          <w:sz w:val="22"/>
          <w:szCs w:val="22"/>
        </w:rPr>
        <w:t>ППКРС</w:t>
      </w:r>
      <w:r w:rsidRPr="00997C96">
        <w:rPr>
          <w:sz w:val="22"/>
          <w:szCs w:val="22"/>
        </w:rPr>
        <w:t xml:space="preserve"> обеспечиваться пед</w:t>
      </w:r>
      <w:r w:rsidRPr="00997C96">
        <w:rPr>
          <w:sz w:val="22"/>
          <w:szCs w:val="22"/>
        </w:rPr>
        <w:t>а</w:t>
      </w:r>
      <w:r w:rsidRPr="00997C96">
        <w:rPr>
          <w:sz w:val="22"/>
          <w:szCs w:val="22"/>
        </w:rPr>
        <w:t>гогическими кадрами, имеющими среднее профессиональное или высшее образование, соответс</w:t>
      </w:r>
      <w:r w:rsidRPr="00997C96">
        <w:rPr>
          <w:sz w:val="22"/>
          <w:szCs w:val="22"/>
        </w:rPr>
        <w:t>т</w:t>
      </w:r>
      <w:r w:rsidRPr="00997C96">
        <w:rPr>
          <w:sz w:val="22"/>
          <w:szCs w:val="22"/>
        </w:rPr>
        <w:t xml:space="preserve">вующее профилю преподаваемой дисциплины (модуля). </w:t>
      </w:r>
      <w:r w:rsidR="00A067AC" w:rsidRPr="00997C96">
        <w:rPr>
          <w:sz w:val="22"/>
          <w:szCs w:val="22"/>
        </w:rPr>
        <w:t>Педагоги</w:t>
      </w:r>
      <w:r w:rsidR="00FE25FB" w:rsidRPr="00997C96">
        <w:rPr>
          <w:sz w:val="22"/>
          <w:szCs w:val="22"/>
        </w:rPr>
        <w:t xml:space="preserve">, отвечающие за освоение </w:t>
      </w:r>
      <w:proofErr w:type="gramStart"/>
      <w:r w:rsidR="00FE25FB" w:rsidRPr="00997C96">
        <w:rPr>
          <w:sz w:val="22"/>
          <w:szCs w:val="22"/>
        </w:rPr>
        <w:t>обучающимся</w:t>
      </w:r>
      <w:proofErr w:type="gramEnd"/>
      <w:r w:rsidR="00FE25FB" w:rsidRPr="00997C96">
        <w:rPr>
          <w:sz w:val="22"/>
          <w:szCs w:val="22"/>
        </w:rPr>
        <w:t xml:space="preserve"> профессионального цикла имеют о</w:t>
      </w:r>
      <w:r w:rsidRPr="00997C96">
        <w:rPr>
          <w:sz w:val="22"/>
          <w:szCs w:val="22"/>
        </w:rPr>
        <w:t>пыт деятельности в организациях соответству</w:t>
      </w:r>
      <w:r w:rsidRPr="00997C96">
        <w:rPr>
          <w:sz w:val="22"/>
          <w:szCs w:val="22"/>
        </w:rPr>
        <w:t>ю</w:t>
      </w:r>
      <w:r w:rsidRPr="00997C96">
        <w:rPr>
          <w:sz w:val="22"/>
          <w:szCs w:val="22"/>
        </w:rPr>
        <w:t>щей профессиональной сферы</w:t>
      </w:r>
      <w:r w:rsidR="00FE25FB" w:rsidRPr="00997C96">
        <w:rPr>
          <w:sz w:val="22"/>
          <w:szCs w:val="22"/>
        </w:rPr>
        <w:t xml:space="preserve"> </w:t>
      </w:r>
      <w:r w:rsidR="00A067AC" w:rsidRPr="00997C96">
        <w:rPr>
          <w:sz w:val="22"/>
          <w:szCs w:val="22"/>
        </w:rPr>
        <w:t xml:space="preserve">и </w:t>
      </w:r>
      <w:r w:rsidRPr="00997C96">
        <w:rPr>
          <w:sz w:val="22"/>
          <w:szCs w:val="22"/>
        </w:rPr>
        <w:t>проход</w:t>
      </w:r>
      <w:r w:rsidR="00FE25FB" w:rsidRPr="00997C96">
        <w:rPr>
          <w:sz w:val="22"/>
          <w:szCs w:val="22"/>
        </w:rPr>
        <w:t>ят</w:t>
      </w:r>
      <w:r w:rsidRPr="00997C96">
        <w:rPr>
          <w:sz w:val="22"/>
          <w:szCs w:val="22"/>
        </w:rPr>
        <w:t xml:space="preserve"> стажировку в профильных организациях не реже 1 раза в 3 года.</w:t>
      </w:r>
    </w:p>
    <w:p w:rsidR="00692308" w:rsidRPr="00997C96" w:rsidRDefault="00692308" w:rsidP="000D34B6">
      <w:pPr>
        <w:widowControl w:val="0"/>
        <w:tabs>
          <w:tab w:val="left" w:pos="540"/>
        </w:tabs>
        <w:ind w:firstLine="720"/>
        <w:jc w:val="both"/>
        <w:rPr>
          <w:sz w:val="22"/>
          <w:szCs w:val="22"/>
        </w:rPr>
      </w:pPr>
      <w:r w:rsidRPr="00997C96">
        <w:rPr>
          <w:sz w:val="22"/>
          <w:szCs w:val="22"/>
        </w:rPr>
        <w:t xml:space="preserve">Раз в 3 года педагогические работники проходят </w:t>
      </w:r>
      <w:proofErr w:type="gramStart"/>
      <w:r w:rsidRPr="00997C96">
        <w:rPr>
          <w:sz w:val="22"/>
          <w:szCs w:val="22"/>
        </w:rPr>
        <w:t>обучение</w:t>
      </w:r>
      <w:proofErr w:type="gramEnd"/>
      <w:r w:rsidRPr="00997C96">
        <w:rPr>
          <w:sz w:val="22"/>
          <w:szCs w:val="22"/>
        </w:rPr>
        <w:t xml:space="preserve"> по дополнительным профессиональным образовательным программам.</w:t>
      </w:r>
    </w:p>
    <w:p w:rsidR="009F7FCC" w:rsidRPr="00997C96" w:rsidRDefault="009F7FCC" w:rsidP="000D34B6">
      <w:pPr>
        <w:tabs>
          <w:tab w:val="num" w:pos="993"/>
        </w:tabs>
        <w:jc w:val="both"/>
        <w:rPr>
          <w:b/>
          <w:sz w:val="22"/>
          <w:szCs w:val="22"/>
        </w:rPr>
      </w:pPr>
    </w:p>
    <w:p w:rsidR="00C141A4" w:rsidRPr="00997C96" w:rsidRDefault="00B4165B" w:rsidP="00915892">
      <w:pPr>
        <w:tabs>
          <w:tab w:val="num" w:pos="993"/>
        </w:tabs>
        <w:jc w:val="center"/>
        <w:rPr>
          <w:b/>
          <w:sz w:val="22"/>
          <w:szCs w:val="22"/>
        </w:rPr>
      </w:pPr>
      <w:r w:rsidRPr="00997C96">
        <w:rPr>
          <w:b/>
          <w:sz w:val="22"/>
          <w:szCs w:val="22"/>
        </w:rPr>
        <w:t>7</w:t>
      </w:r>
      <w:r w:rsidR="007B31A0" w:rsidRPr="00997C96">
        <w:rPr>
          <w:b/>
          <w:sz w:val="22"/>
          <w:szCs w:val="22"/>
        </w:rPr>
        <w:t xml:space="preserve">. </w:t>
      </w:r>
      <w:r w:rsidR="00C141A4" w:rsidRPr="00997C96">
        <w:rPr>
          <w:b/>
          <w:sz w:val="22"/>
          <w:szCs w:val="22"/>
        </w:rPr>
        <w:t>Основные материально-технические условия для реализации образовательного пр</w:t>
      </w:r>
      <w:r w:rsidR="00C141A4" w:rsidRPr="00997C96">
        <w:rPr>
          <w:b/>
          <w:sz w:val="22"/>
          <w:szCs w:val="22"/>
        </w:rPr>
        <w:t>о</w:t>
      </w:r>
      <w:r w:rsidR="00C141A4" w:rsidRPr="00997C96">
        <w:rPr>
          <w:b/>
          <w:sz w:val="22"/>
          <w:szCs w:val="22"/>
        </w:rPr>
        <w:t xml:space="preserve">цесса в </w:t>
      </w:r>
      <w:r w:rsidR="00D37DB3" w:rsidRPr="00997C96">
        <w:rPr>
          <w:b/>
          <w:sz w:val="22"/>
          <w:szCs w:val="22"/>
        </w:rPr>
        <w:t>техникуме</w:t>
      </w:r>
      <w:r w:rsidR="00D9409F" w:rsidRPr="00997C96">
        <w:rPr>
          <w:b/>
          <w:sz w:val="22"/>
          <w:szCs w:val="22"/>
        </w:rPr>
        <w:t xml:space="preserve"> в соответствии с </w:t>
      </w:r>
      <w:r w:rsidR="00434463" w:rsidRPr="00997C96">
        <w:rPr>
          <w:b/>
          <w:sz w:val="22"/>
          <w:szCs w:val="22"/>
        </w:rPr>
        <w:t>ППКРС</w:t>
      </w:r>
    </w:p>
    <w:p w:rsidR="00146AC5" w:rsidRPr="00997C96" w:rsidRDefault="00FE25FB" w:rsidP="00997C96">
      <w:pPr>
        <w:widowControl w:val="0"/>
        <w:tabs>
          <w:tab w:val="left" w:pos="540"/>
        </w:tabs>
        <w:ind w:firstLine="540"/>
        <w:jc w:val="both"/>
        <w:rPr>
          <w:sz w:val="22"/>
          <w:szCs w:val="22"/>
        </w:rPr>
      </w:pPr>
      <w:r w:rsidRPr="00997C96">
        <w:rPr>
          <w:sz w:val="22"/>
          <w:szCs w:val="22"/>
        </w:rPr>
        <w:t xml:space="preserve">Техникум для реализации </w:t>
      </w:r>
      <w:r w:rsidR="00434463" w:rsidRPr="00997C96">
        <w:rPr>
          <w:sz w:val="22"/>
          <w:szCs w:val="22"/>
        </w:rPr>
        <w:t>ППКРС</w:t>
      </w:r>
      <w:r w:rsidRPr="00997C96">
        <w:rPr>
          <w:sz w:val="22"/>
          <w:szCs w:val="22"/>
        </w:rPr>
        <w:t xml:space="preserve"> располагает материально-технической базой, обеспечивающей проведение всех видов </w:t>
      </w:r>
      <w:r w:rsidR="009F7FCC" w:rsidRPr="00997C96">
        <w:rPr>
          <w:sz w:val="22"/>
          <w:szCs w:val="22"/>
        </w:rPr>
        <w:t>теоретических и практических занятий</w:t>
      </w:r>
      <w:r w:rsidRPr="00997C96">
        <w:rPr>
          <w:sz w:val="22"/>
          <w:szCs w:val="22"/>
        </w:rPr>
        <w:t xml:space="preserve"> </w:t>
      </w:r>
      <w:r w:rsidR="009F7FCC" w:rsidRPr="00997C96">
        <w:rPr>
          <w:sz w:val="22"/>
          <w:szCs w:val="22"/>
        </w:rPr>
        <w:t xml:space="preserve">дисциплинарной и модульной подготовки </w:t>
      </w:r>
      <w:r w:rsidRPr="00997C96">
        <w:rPr>
          <w:sz w:val="22"/>
          <w:szCs w:val="22"/>
        </w:rPr>
        <w:t>предусмотренных учебным планом техникума. Материально-техническая база соответствует действующим санитарным и противопожарным нормам.</w:t>
      </w:r>
    </w:p>
    <w:p w:rsidR="008E5B9E" w:rsidRPr="00997C96" w:rsidRDefault="008E5B9E" w:rsidP="00F7343C">
      <w:pPr>
        <w:rPr>
          <w:b/>
          <w:sz w:val="22"/>
          <w:szCs w:val="22"/>
        </w:rPr>
      </w:pPr>
    </w:p>
    <w:p w:rsidR="0010714B" w:rsidRPr="00997C96" w:rsidRDefault="0010714B" w:rsidP="0010714B">
      <w:pPr>
        <w:suppressAutoHyphens/>
        <w:ind w:firstLine="709"/>
        <w:jc w:val="both"/>
        <w:rPr>
          <w:b/>
          <w:bCs/>
          <w:sz w:val="22"/>
          <w:szCs w:val="22"/>
        </w:rPr>
      </w:pPr>
      <w:r w:rsidRPr="00997C96">
        <w:rPr>
          <w:b/>
          <w:bCs/>
          <w:sz w:val="22"/>
          <w:szCs w:val="22"/>
        </w:rPr>
        <w:t>Оснащение кабинетов, лабораторий и мастерских</w:t>
      </w:r>
    </w:p>
    <w:p w:rsidR="005942D7" w:rsidRPr="00997C96" w:rsidRDefault="00706DF9" w:rsidP="00EC6F71">
      <w:pPr>
        <w:jc w:val="both"/>
        <w:rPr>
          <w:color w:val="000000"/>
          <w:sz w:val="22"/>
          <w:szCs w:val="22"/>
        </w:rPr>
      </w:pPr>
      <w:r w:rsidRPr="00997C96">
        <w:rPr>
          <w:b/>
          <w:color w:val="000000"/>
          <w:sz w:val="22"/>
          <w:szCs w:val="22"/>
        </w:rPr>
        <w:t>Кабинет 102 «Истории и обществознания»</w:t>
      </w:r>
      <w:r w:rsidR="00E25DF8" w:rsidRPr="00997C96">
        <w:rPr>
          <w:b/>
          <w:color w:val="000000"/>
          <w:sz w:val="22"/>
          <w:szCs w:val="22"/>
        </w:rPr>
        <w:t>:</w:t>
      </w:r>
      <w:r w:rsidR="00E25DF8" w:rsidRPr="00997C96">
        <w:rPr>
          <w:color w:val="000000"/>
          <w:sz w:val="22"/>
          <w:szCs w:val="22"/>
        </w:rPr>
        <w:t xml:space="preserve"> </w:t>
      </w:r>
      <w:r w:rsidR="00B72569" w:rsidRPr="00997C96">
        <w:rPr>
          <w:sz w:val="22"/>
          <w:szCs w:val="22"/>
        </w:rPr>
        <w:t xml:space="preserve">классная доска; </w:t>
      </w:r>
      <w:r w:rsidR="00EC6F71" w:rsidRPr="00997C96">
        <w:rPr>
          <w:color w:val="000000"/>
          <w:spacing w:val="-3"/>
          <w:sz w:val="22"/>
          <w:szCs w:val="22"/>
        </w:rPr>
        <w:t>ПК</w:t>
      </w:r>
      <w:r w:rsidR="00EC6F71" w:rsidRPr="00997C96">
        <w:rPr>
          <w:color w:val="000000"/>
          <w:spacing w:val="-2"/>
          <w:sz w:val="22"/>
          <w:szCs w:val="22"/>
        </w:rPr>
        <w:t>;</w:t>
      </w:r>
      <w:r w:rsidR="00E25DF8" w:rsidRPr="00997C96">
        <w:rPr>
          <w:color w:val="000000"/>
          <w:spacing w:val="-2"/>
          <w:sz w:val="22"/>
          <w:szCs w:val="22"/>
        </w:rPr>
        <w:t xml:space="preserve"> мультимедиа проектор</w:t>
      </w:r>
      <w:r w:rsidR="00EC6F71" w:rsidRPr="00997C96">
        <w:rPr>
          <w:color w:val="000000"/>
          <w:spacing w:val="-2"/>
          <w:sz w:val="22"/>
          <w:szCs w:val="22"/>
        </w:rPr>
        <w:t>;</w:t>
      </w:r>
      <w:r w:rsidR="00EC6F71" w:rsidRPr="00997C96">
        <w:rPr>
          <w:rStyle w:val="s11"/>
          <w:iCs/>
          <w:color w:val="000000"/>
          <w:sz w:val="22"/>
          <w:szCs w:val="22"/>
        </w:rPr>
        <w:t xml:space="preserve"> посадочные места по количеству обучающихся; рабочее место преподавателя; плакаты; символы государства.</w:t>
      </w:r>
    </w:p>
    <w:p w:rsidR="00216CAF" w:rsidRPr="00997C96" w:rsidRDefault="005942D7" w:rsidP="00EC6F7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103</w:t>
      </w:r>
      <w:r w:rsidRPr="00997C96">
        <w:rPr>
          <w:b/>
          <w:color w:val="000000"/>
          <w:sz w:val="22"/>
          <w:szCs w:val="22"/>
        </w:rPr>
        <w:t xml:space="preserve"> «</w:t>
      </w:r>
      <w:r w:rsidR="00706DF9" w:rsidRPr="00997C96">
        <w:rPr>
          <w:b/>
          <w:color w:val="000000"/>
          <w:sz w:val="22"/>
          <w:szCs w:val="22"/>
        </w:rPr>
        <w:t>Основ безопасности жизнедеятельности</w:t>
      </w:r>
      <w:r w:rsidRPr="00997C96">
        <w:rPr>
          <w:b/>
          <w:color w:val="000000"/>
          <w:sz w:val="22"/>
          <w:szCs w:val="22"/>
        </w:rPr>
        <w:t>»</w:t>
      </w:r>
      <w:r w:rsidR="00216CAF" w:rsidRPr="00997C96">
        <w:rPr>
          <w:b/>
          <w:color w:val="000000"/>
          <w:sz w:val="22"/>
          <w:szCs w:val="22"/>
        </w:rPr>
        <w:t>:</w:t>
      </w:r>
      <w:r w:rsidR="00216CAF" w:rsidRPr="00997C96">
        <w:rPr>
          <w:color w:val="000000"/>
          <w:sz w:val="22"/>
          <w:szCs w:val="22"/>
        </w:rPr>
        <w:t xml:space="preserve"> </w:t>
      </w:r>
      <w:r w:rsidR="00B72569" w:rsidRPr="00997C96">
        <w:rPr>
          <w:sz w:val="22"/>
          <w:szCs w:val="22"/>
        </w:rPr>
        <w:t xml:space="preserve">классная доска; </w:t>
      </w:r>
      <w:r w:rsidR="00EC6F71" w:rsidRPr="00997C96">
        <w:rPr>
          <w:rStyle w:val="s11"/>
          <w:iCs/>
          <w:color w:val="000000"/>
          <w:sz w:val="22"/>
          <w:szCs w:val="22"/>
        </w:rPr>
        <w:t>ПК</w:t>
      </w:r>
      <w:r w:rsidR="00216CAF" w:rsidRPr="00997C96">
        <w:rPr>
          <w:rStyle w:val="s11"/>
          <w:iCs/>
          <w:color w:val="000000"/>
          <w:sz w:val="22"/>
          <w:szCs w:val="22"/>
        </w:rPr>
        <w:t>; посадочные ме</w:t>
      </w:r>
      <w:r w:rsidR="00EC6F71" w:rsidRPr="00997C96">
        <w:rPr>
          <w:rStyle w:val="s11"/>
          <w:iCs/>
          <w:color w:val="000000"/>
          <w:sz w:val="22"/>
          <w:szCs w:val="22"/>
        </w:rPr>
        <w:t xml:space="preserve">ста по количеству обучающихся; </w:t>
      </w:r>
      <w:r w:rsidR="00216CAF" w:rsidRPr="00997C96">
        <w:rPr>
          <w:rStyle w:val="s11"/>
          <w:iCs/>
          <w:color w:val="000000"/>
          <w:sz w:val="22"/>
          <w:szCs w:val="22"/>
        </w:rPr>
        <w:t>рабочее место преподавателя</w:t>
      </w:r>
      <w:r w:rsidR="00EC6F71" w:rsidRPr="00997C96">
        <w:rPr>
          <w:sz w:val="22"/>
          <w:szCs w:val="22"/>
        </w:rPr>
        <w:t>; общевойсковой противогаз; респиратор Р-2; и</w:t>
      </w:r>
      <w:r w:rsidR="00216CAF" w:rsidRPr="00997C96">
        <w:rPr>
          <w:sz w:val="22"/>
          <w:szCs w:val="22"/>
        </w:rPr>
        <w:t>ндивидуальный противохимиче</w:t>
      </w:r>
      <w:r w:rsidR="00EC6F71" w:rsidRPr="00997C96">
        <w:rPr>
          <w:sz w:val="22"/>
          <w:szCs w:val="22"/>
        </w:rPr>
        <w:t xml:space="preserve">ский пакет (ИПП-8, 9, 10, 11); </w:t>
      </w:r>
      <w:proofErr w:type="spellStart"/>
      <w:r w:rsidR="00EC6F71" w:rsidRPr="00997C96">
        <w:rPr>
          <w:sz w:val="22"/>
          <w:szCs w:val="22"/>
        </w:rPr>
        <w:t>п</w:t>
      </w:r>
      <w:r w:rsidR="00216CAF" w:rsidRPr="00997C96">
        <w:rPr>
          <w:sz w:val="22"/>
          <w:szCs w:val="22"/>
        </w:rPr>
        <w:t>ротивопыльная</w:t>
      </w:r>
      <w:proofErr w:type="spellEnd"/>
      <w:r w:rsidR="00216CAF" w:rsidRPr="00997C96">
        <w:rPr>
          <w:sz w:val="22"/>
          <w:szCs w:val="22"/>
        </w:rPr>
        <w:t xml:space="preserve"> тка</w:t>
      </w:r>
      <w:r w:rsidR="00EC6F71" w:rsidRPr="00997C96">
        <w:rPr>
          <w:sz w:val="22"/>
          <w:szCs w:val="22"/>
        </w:rPr>
        <w:t>невая маска; медицинская сумка в комплекте; а</w:t>
      </w:r>
      <w:r w:rsidR="00216CAF" w:rsidRPr="00997C96">
        <w:rPr>
          <w:sz w:val="22"/>
          <w:szCs w:val="22"/>
        </w:rPr>
        <w:t>птечка индивидуа</w:t>
      </w:r>
      <w:r w:rsidR="00EC6F71" w:rsidRPr="00997C96">
        <w:rPr>
          <w:sz w:val="22"/>
          <w:szCs w:val="22"/>
        </w:rPr>
        <w:t xml:space="preserve">льная (АИ-2); шинный материал (металлические, </w:t>
      </w:r>
      <w:proofErr w:type="spellStart"/>
      <w:r w:rsidR="00EC6F71" w:rsidRPr="00997C96">
        <w:rPr>
          <w:sz w:val="22"/>
          <w:szCs w:val="22"/>
        </w:rPr>
        <w:t>дитерихса</w:t>
      </w:r>
      <w:proofErr w:type="spellEnd"/>
      <w:r w:rsidR="00EC6F71" w:rsidRPr="00997C96">
        <w:rPr>
          <w:sz w:val="22"/>
          <w:szCs w:val="22"/>
        </w:rPr>
        <w:t>); о</w:t>
      </w:r>
      <w:r w:rsidR="00216CAF" w:rsidRPr="00997C96">
        <w:rPr>
          <w:sz w:val="22"/>
          <w:szCs w:val="22"/>
        </w:rPr>
        <w:t>гнетушители порошк</w:t>
      </w:r>
      <w:r w:rsidR="00216CAF" w:rsidRPr="00997C96">
        <w:rPr>
          <w:sz w:val="22"/>
          <w:szCs w:val="22"/>
        </w:rPr>
        <w:t>о</w:t>
      </w:r>
      <w:r w:rsidR="00216CAF" w:rsidRPr="00997C96">
        <w:rPr>
          <w:sz w:val="22"/>
          <w:szCs w:val="22"/>
        </w:rPr>
        <w:t>вые (учебные); Огнетушители пенные (учебные); Огнетушители углекислотные (уче</w:t>
      </w:r>
      <w:r w:rsidR="00216CAF" w:rsidRPr="00997C96">
        <w:rPr>
          <w:sz w:val="22"/>
          <w:szCs w:val="22"/>
        </w:rPr>
        <w:t>б</w:t>
      </w:r>
      <w:r w:rsidR="00EC6F71" w:rsidRPr="00997C96">
        <w:rPr>
          <w:sz w:val="22"/>
          <w:szCs w:val="22"/>
        </w:rPr>
        <w:t>ные);</w:t>
      </w:r>
      <w:proofErr w:type="gramEnd"/>
      <w:r w:rsidR="00EC6F71" w:rsidRPr="00997C96">
        <w:rPr>
          <w:sz w:val="22"/>
          <w:szCs w:val="22"/>
        </w:rPr>
        <w:t xml:space="preserve"> учебные автоматы АК-74; учебный пистолет ПМ; к</w:t>
      </w:r>
      <w:r w:rsidR="00216CAF" w:rsidRPr="00997C96">
        <w:rPr>
          <w:sz w:val="22"/>
          <w:szCs w:val="22"/>
        </w:rPr>
        <w:t>омплект плакатов по Гражданской об</w:t>
      </w:r>
      <w:r w:rsidR="00216CAF" w:rsidRPr="00997C96">
        <w:rPr>
          <w:sz w:val="22"/>
          <w:szCs w:val="22"/>
        </w:rPr>
        <w:t>о</w:t>
      </w:r>
      <w:r w:rsidR="00EC6F71" w:rsidRPr="00997C96">
        <w:rPr>
          <w:sz w:val="22"/>
          <w:szCs w:val="22"/>
        </w:rPr>
        <w:t>роне; к</w:t>
      </w:r>
      <w:r w:rsidR="00216CAF" w:rsidRPr="00997C96">
        <w:rPr>
          <w:sz w:val="22"/>
          <w:szCs w:val="22"/>
        </w:rPr>
        <w:t>омплект пла</w:t>
      </w:r>
      <w:r w:rsidR="000570AB" w:rsidRPr="00997C96">
        <w:rPr>
          <w:sz w:val="22"/>
          <w:szCs w:val="22"/>
        </w:rPr>
        <w:t>катов по Основам военной службы</w:t>
      </w:r>
      <w:r w:rsidR="00216CAF" w:rsidRPr="00997C96">
        <w:rPr>
          <w:sz w:val="22"/>
          <w:szCs w:val="22"/>
        </w:rPr>
        <w:t xml:space="preserve"> </w:t>
      </w:r>
    </w:p>
    <w:p w:rsidR="005942D7" w:rsidRPr="00997C96" w:rsidRDefault="00216CAF" w:rsidP="00EC6F71">
      <w:pPr>
        <w:jc w:val="both"/>
        <w:rPr>
          <w:color w:val="000000"/>
          <w:sz w:val="22"/>
          <w:szCs w:val="22"/>
        </w:rPr>
      </w:pPr>
      <w:r w:rsidRPr="00997C96">
        <w:rPr>
          <w:sz w:val="22"/>
          <w:szCs w:val="22"/>
          <w:u w:val="single"/>
        </w:rPr>
        <w:t>Стрелковый тир</w:t>
      </w:r>
    </w:p>
    <w:p w:rsidR="005942D7" w:rsidRPr="00997C96" w:rsidRDefault="005942D7" w:rsidP="00EC6F71">
      <w:pPr>
        <w:jc w:val="both"/>
        <w:rPr>
          <w:color w:val="000000"/>
          <w:spacing w:val="-2"/>
          <w:sz w:val="22"/>
          <w:szCs w:val="22"/>
        </w:rPr>
      </w:pPr>
      <w:proofErr w:type="gramStart"/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106</w:t>
      </w:r>
      <w:r w:rsidRPr="00997C96">
        <w:rPr>
          <w:b/>
          <w:color w:val="000000"/>
          <w:sz w:val="22"/>
          <w:szCs w:val="22"/>
        </w:rPr>
        <w:t xml:space="preserve"> «</w:t>
      </w:r>
      <w:r w:rsidR="00706DF9" w:rsidRPr="00997C96">
        <w:rPr>
          <w:b/>
          <w:color w:val="000000"/>
          <w:sz w:val="22"/>
          <w:szCs w:val="22"/>
        </w:rPr>
        <w:t>Математики</w:t>
      </w:r>
      <w:r w:rsidRPr="00997C96">
        <w:rPr>
          <w:b/>
          <w:color w:val="000000"/>
          <w:sz w:val="22"/>
          <w:szCs w:val="22"/>
        </w:rPr>
        <w:t>»</w:t>
      </w:r>
      <w:r w:rsidR="00E25DF8" w:rsidRPr="00997C96">
        <w:rPr>
          <w:b/>
          <w:color w:val="000000"/>
          <w:sz w:val="22"/>
          <w:szCs w:val="22"/>
        </w:rPr>
        <w:t xml:space="preserve">: </w:t>
      </w:r>
      <w:r w:rsidR="00B72569" w:rsidRPr="00997C96">
        <w:rPr>
          <w:sz w:val="22"/>
          <w:szCs w:val="22"/>
        </w:rPr>
        <w:t xml:space="preserve">классная доска; </w:t>
      </w:r>
      <w:r w:rsidR="00C4022B" w:rsidRPr="00997C96">
        <w:rPr>
          <w:color w:val="000000"/>
          <w:spacing w:val="-3"/>
          <w:sz w:val="22"/>
          <w:szCs w:val="22"/>
        </w:rPr>
        <w:t>ПК</w:t>
      </w:r>
      <w:r w:rsidR="00C4022B" w:rsidRPr="00997C96">
        <w:rPr>
          <w:color w:val="000000"/>
          <w:spacing w:val="-2"/>
          <w:sz w:val="22"/>
          <w:szCs w:val="22"/>
        </w:rPr>
        <w:t>; экран;</w:t>
      </w:r>
      <w:r w:rsidR="00C4022B" w:rsidRPr="00997C96">
        <w:rPr>
          <w:rStyle w:val="s11"/>
          <w:iCs/>
          <w:color w:val="000000"/>
          <w:sz w:val="22"/>
          <w:szCs w:val="22"/>
        </w:rPr>
        <w:t xml:space="preserve"> посадочные места по количеству обучающихся; рабочее место преподавателя; плакаты; </w:t>
      </w:r>
      <w:r w:rsidR="00E25DF8" w:rsidRPr="00997C96">
        <w:rPr>
          <w:color w:val="000000"/>
          <w:spacing w:val="-1"/>
          <w:sz w:val="22"/>
          <w:szCs w:val="22"/>
        </w:rPr>
        <w:t>справочные таблицы-ст</w:t>
      </w:r>
      <w:r w:rsidR="00C4022B" w:rsidRPr="00997C96">
        <w:rPr>
          <w:color w:val="000000"/>
          <w:spacing w:val="-1"/>
          <w:sz w:val="22"/>
          <w:szCs w:val="22"/>
        </w:rPr>
        <w:t xml:space="preserve">енды; тригонометрический круг; </w:t>
      </w:r>
      <w:r w:rsidR="00E25DF8" w:rsidRPr="00997C96">
        <w:rPr>
          <w:color w:val="000000"/>
          <w:spacing w:val="-1"/>
          <w:sz w:val="22"/>
          <w:szCs w:val="22"/>
        </w:rPr>
        <w:t xml:space="preserve">демонстрационные геометрические модели; модели для выполнения практических работ; </w:t>
      </w:r>
      <w:r w:rsidR="00A901D7" w:rsidRPr="00997C96">
        <w:rPr>
          <w:color w:val="000000"/>
          <w:spacing w:val="-2"/>
          <w:sz w:val="22"/>
          <w:szCs w:val="22"/>
        </w:rPr>
        <w:t xml:space="preserve"> чертежные инструменты.</w:t>
      </w:r>
      <w:proofErr w:type="gramEnd"/>
    </w:p>
    <w:p w:rsidR="005942D7" w:rsidRPr="00997C96" w:rsidRDefault="005942D7" w:rsidP="00997C9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108</w:t>
      </w:r>
      <w:r w:rsidRPr="00997C96">
        <w:rPr>
          <w:b/>
          <w:color w:val="000000"/>
          <w:sz w:val="22"/>
          <w:szCs w:val="22"/>
        </w:rPr>
        <w:t xml:space="preserve"> «Материаловедения»</w:t>
      </w:r>
      <w:r w:rsidR="008A6787" w:rsidRPr="00997C96">
        <w:rPr>
          <w:b/>
          <w:color w:val="000000"/>
          <w:sz w:val="22"/>
          <w:szCs w:val="22"/>
        </w:rPr>
        <w:t>:</w:t>
      </w:r>
      <w:r w:rsidR="008A6787" w:rsidRPr="00997C96">
        <w:rPr>
          <w:color w:val="000000"/>
          <w:sz w:val="22"/>
          <w:szCs w:val="22"/>
        </w:rPr>
        <w:t xml:space="preserve">  </w:t>
      </w:r>
      <w:r w:rsidR="00C4022B" w:rsidRPr="00997C96">
        <w:rPr>
          <w:color w:val="000000"/>
          <w:sz w:val="22"/>
          <w:szCs w:val="22"/>
        </w:rPr>
        <w:t>п</w:t>
      </w:r>
      <w:r w:rsidR="0067055C" w:rsidRPr="00997C96">
        <w:rPr>
          <w:color w:val="000000"/>
          <w:sz w:val="22"/>
          <w:szCs w:val="22"/>
        </w:rPr>
        <w:t>осадочные места по количеству</w:t>
      </w:r>
      <w:r w:rsidR="0067055C" w:rsidRPr="00997C96">
        <w:rPr>
          <w:sz w:val="22"/>
          <w:szCs w:val="22"/>
        </w:rPr>
        <w:t xml:space="preserve"> </w:t>
      </w:r>
      <w:r w:rsidR="0067055C" w:rsidRPr="00997C96">
        <w:rPr>
          <w:color w:val="000000"/>
          <w:sz w:val="22"/>
          <w:szCs w:val="22"/>
        </w:rPr>
        <w:t>обучающихся, рабочее место преподавателя</w:t>
      </w:r>
      <w:r w:rsidR="0067055C" w:rsidRPr="00997C96">
        <w:rPr>
          <w:sz w:val="22"/>
          <w:szCs w:val="22"/>
        </w:rPr>
        <w:t xml:space="preserve">; </w:t>
      </w:r>
      <w:r w:rsidR="00B72569" w:rsidRPr="00997C96">
        <w:rPr>
          <w:sz w:val="22"/>
          <w:szCs w:val="22"/>
        </w:rPr>
        <w:t xml:space="preserve">классная доска; </w:t>
      </w:r>
      <w:r w:rsidR="0067055C" w:rsidRPr="00997C96">
        <w:rPr>
          <w:sz w:val="22"/>
          <w:szCs w:val="22"/>
        </w:rPr>
        <w:t>ПК; образцы металлических, пластмассовых, естественных материалов; информационные стенды; микроскоп металлографический; комплект образцов; твердомер статический.</w:t>
      </w:r>
      <w:proofErr w:type="gramEnd"/>
    </w:p>
    <w:p w:rsidR="005942D7" w:rsidRPr="00997C96" w:rsidRDefault="005942D7" w:rsidP="00EC6F71">
      <w:pPr>
        <w:jc w:val="both"/>
        <w:rPr>
          <w:color w:val="000000"/>
          <w:sz w:val="22"/>
          <w:szCs w:val="22"/>
        </w:rPr>
      </w:pPr>
      <w:proofErr w:type="gramStart"/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108</w:t>
      </w:r>
      <w:r w:rsidRPr="00997C96">
        <w:rPr>
          <w:b/>
          <w:color w:val="000000"/>
          <w:sz w:val="22"/>
          <w:szCs w:val="22"/>
        </w:rPr>
        <w:t xml:space="preserve"> «</w:t>
      </w:r>
      <w:r w:rsidR="00706DF9" w:rsidRPr="00997C96">
        <w:rPr>
          <w:b/>
          <w:color w:val="000000"/>
          <w:sz w:val="22"/>
          <w:szCs w:val="22"/>
        </w:rPr>
        <w:t>Основы слесарных, сборочных и ремонтных работ</w:t>
      </w:r>
      <w:r w:rsidRPr="00997C96">
        <w:rPr>
          <w:b/>
          <w:color w:val="000000"/>
          <w:sz w:val="22"/>
          <w:szCs w:val="22"/>
        </w:rPr>
        <w:t>»</w:t>
      </w:r>
      <w:r w:rsidR="0067055C" w:rsidRPr="00997C96">
        <w:rPr>
          <w:b/>
          <w:color w:val="000000"/>
          <w:sz w:val="22"/>
          <w:szCs w:val="22"/>
        </w:rPr>
        <w:t>:</w:t>
      </w:r>
      <w:r w:rsidR="0067055C" w:rsidRPr="00997C96">
        <w:rPr>
          <w:color w:val="000000"/>
          <w:sz w:val="22"/>
          <w:szCs w:val="22"/>
        </w:rPr>
        <w:t xml:space="preserve"> </w:t>
      </w:r>
      <w:r w:rsidR="00C4022B" w:rsidRPr="00997C96">
        <w:rPr>
          <w:color w:val="000000"/>
          <w:sz w:val="22"/>
          <w:szCs w:val="22"/>
        </w:rPr>
        <w:t>п</w:t>
      </w:r>
      <w:r w:rsidR="0067055C" w:rsidRPr="00997C96">
        <w:rPr>
          <w:color w:val="000000"/>
          <w:sz w:val="22"/>
          <w:szCs w:val="22"/>
        </w:rPr>
        <w:t>осадочные места по количеству</w:t>
      </w:r>
      <w:r w:rsidR="0067055C" w:rsidRPr="00997C96">
        <w:rPr>
          <w:sz w:val="22"/>
          <w:szCs w:val="22"/>
        </w:rPr>
        <w:t xml:space="preserve"> </w:t>
      </w:r>
      <w:r w:rsidR="0067055C" w:rsidRPr="00997C96">
        <w:rPr>
          <w:color w:val="000000"/>
          <w:sz w:val="22"/>
          <w:szCs w:val="22"/>
        </w:rPr>
        <w:t>обучающихся, рабочее место преподавателя</w:t>
      </w:r>
      <w:r w:rsidR="0067055C" w:rsidRPr="00997C96">
        <w:rPr>
          <w:sz w:val="22"/>
          <w:szCs w:val="22"/>
        </w:rPr>
        <w:t xml:space="preserve">; ПК, </w:t>
      </w:r>
      <w:r w:rsidR="00B72569" w:rsidRPr="00997C96">
        <w:rPr>
          <w:sz w:val="22"/>
          <w:szCs w:val="22"/>
        </w:rPr>
        <w:t xml:space="preserve">классная доска; </w:t>
      </w:r>
      <w:r w:rsidR="0067055C" w:rsidRPr="00997C96">
        <w:rPr>
          <w:sz w:val="22"/>
          <w:szCs w:val="22"/>
        </w:rPr>
        <w:t>образцы металлических, пластмассовых, естественных материалов; информационные стенды; рычажно-механические приборы; индикатор состояния, подшипников; микроскоп металлографический; комплект образцов; твердомер динамический; твердомер статический; заточной станок; сверлильный станок; «Насосы»; «Подшипники».</w:t>
      </w:r>
      <w:proofErr w:type="gramEnd"/>
    </w:p>
    <w:p w:rsidR="005942D7" w:rsidRPr="00997C96" w:rsidRDefault="005942D7" w:rsidP="00997C96">
      <w:pPr>
        <w:shd w:val="clear" w:color="auto" w:fill="FFFFFF"/>
        <w:jc w:val="both"/>
        <w:rPr>
          <w:sz w:val="22"/>
          <w:szCs w:val="22"/>
        </w:rPr>
      </w:pPr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203</w:t>
      </w:r>
      <w:r w:rsidRPr="00997C96">
        <w:rPr>
          <w:b/>
          <w:color w:val="000000"/>
          <w:sz w:val="22"/>
          <w:szCs w:val="22"/>
        </w:rPr>
        <w:t xml:space="preserve"> «</w:t>
      </w:r>
      <w:r w:rsidR="00706DF9" w:rsidRPr="00997C96">
        <w:rPr>
          <w:b/>
          <w:color w:val="000000"/>
          <w:sz w:val="22"/>
          <w:szCs w:val="22"/>
        </w:rPr>
        <w:t>Безопасности жизнедеятельности</w:t>
      </w:r>
      <w:r w:rsidRPr="00997C96">
        <w:rPr>
          <w:b/>
          <w:color w:val="000000"/>
          <w:sz w:val="22"/>
          <w:szCs w:val="22"/>
        </w:rPr>
        <w:t>»</w:t>
      </w:r>
      <w:r w:rsidR="0029695D" w:rsidRPr="00997C96">
        <w:rPr>
          <w:b/>
          <w:color w:val="000000"/>
          <w:sz w:val="22"/>
          <w:szCs w:val="22"/>
        </w:rPr>
        <w:t>:</w:t>
      </w:r>
      <w:r w:rsidR="0029695D" w:rsidRPr="00997C96">
        <w:rPr>
          <w:color w:val="000000"/>
          <w:sz w:val="22"/>
          <w:szCs w:val="22"/>
        </w:rPr>
        <w:t xml:space="preserve"> </w:t>
      </w:r>
      <w:r w:rsidR="00C4022B" w:rsidRPr="00997C96">
        <w:rPr>
          <w:color w:val="000000"/>
          <w:sz w:val="22"/>
          <w:szCs w:val="22"/>
        </w:rPr>
        <w:t>п</w:t>
      </w:r>
      <w:r w:rsidR="0029695D" w:rsidRPr="00997C96">
        <w:rPr>
          <w:color w:val="000000"/>
          <w:sz w:val="22"/>
          <w:szCs w:val="22"/>
        </w:rPr>
        <w:t>осадочные места по количеству</w:t>
      </w:r>
      <w:r w:rsidR="0029695D" w:rsidRPr="00997C96">
        <w:rPr>
          <w:sz w:val="22"/>
          <w:szCs w:val="22"/>
        </w:rPr>
        <w:t xml:space="preserve"> </w:t>
      </w:r>
      <w:r w:rsidR="0029695D" w:rsidRPr="00997C96">
        <w:rPr>
          <w:color w:val="000000"/>
          <w:sz w:val="22"/>
          <w:szCs w:val="22"/>
        </w:rPr>
        <w:t>обучающихся, рабочее место преподавателя</w:t>
      </w:r>
      <w:r w:rsidR="0029695D" w:rsidRPr="00997C96">
        <w:rPr>
          <w:sz w:val="22"/>
          <w:szCs w:val="22"/>
        </w:rPr>
        <w:t>; П</w:t>
      </w:r>
      <w:r w:rsidR="00C4022B" w:rsidRPr="00997C96">
        <w:rPr>
          <w:color w:val="000000"/>
          <w:spacing w:val="-2"/>
          <w:sz w:val="22"/>
          <w:szCs w:val="22"/>
        </w:rPr>
        <w:t>К;</w:t>
      </w:r>
      <w:r w:rsidR="0029695D" w:rsidRPr="00997C96">
        <w:rPr>
          <w:color w:val="000000"/>
          <w:spacing w:val="-2"/>
          <w:sz w:val="22"/>
          <w:szCs w:val="22"/>
        </w:rPr>
        <w:t xml:space="preserve"> плазменная панель</w:t>
      </w:r>
      <w:r w:rsidR="00C4022B" w:rsidRPr="00997C96">
        <w:rPr>
          <w:color w:val="000000"/>
          <w:spacing w:val="-2"/>
          <w:sz w:val="22"/>
          <w:szCs w:val="22"/>
        </w:rPr>
        <w:t>;</w:t>
      </w:r>
      <w:r w:rsidR="00C4022B" w:rsidRPr="00997C96">
        <w:rPr>
          <w:sz w:val="22"/>
          <w:szCs w:val="22"/>
        </w:rPr>
        <w:t xml:space="preserve"> у</w:t>
      </w:r>
      <w:r w:rsidR="0029695D" w:rsidRPr="00997C96">
        <w:rPr>
          <w:sz w:val="22"/>
          <w:szCs w:val="22"/>
        </w:rPr>
        <w:t>стройство перекидное настенное М+</w:t>
      </w:r>
      <w:proofErr w:type="gramStart"/>
      <w:r w:rsidR="0029695D" w:rsidRPr="00997C96">
        <w:rPr>
          <w:sz w:val="22"/>
          <w:szCs w:val="22"/>
        </w:rPr>
        <w:t>П</w:t>
      </w:r>
      <w:proofErr w:type="gramEnd"/>
      <w:r w:rsidR="0029695D" w:rsidRPr="00997C96">
        <w:rPr>
          <w:sz w:val="22"/>
          <w:szCs w:val="22"/>
        </w:rPr>
        <w:t xml:space="preserve"> 420 * 594 на 10 рамок для плакатов А2; витрина стеклянная для образцов ЗИС; стенд «Пожарная безопасность», «</w:t>
      </w:r>
      <w:proofErr w:type="spellStart"/>
      <w:r w:rsidR="0029695D" w:rsidRPr="00997C96">
        <w:rPr>
          <w:sz w:val="22"/>
          <w:szCs w:val="22"/>
        </w:rPr>
        <w:t>Электробезопасность</w:t>
      </w:r>
      <w:proofErr w:type="spellEnd"/>
      <w:r w:rsidR="0029695D" w:rsidRPr="00997C96">
        <w:rPr>
          <w:sz w:val="22"/>
          <w:szCs w:val="22"/>
        </w:rPr>
        <w:t>»; экстренная реанимация и мед. помощь; «Применение знаков и плакатов безопасности в электроустановках»; шланговый дыхательный аппарат ШДА (баллон 2 литра); тренажер «Илюша М.</w:t>
      </w:r>
    </w:p>
    <w:p w:rsidR="005942D7" w:rsidRPr="00997C96" w:rsidRDefault="005942D7" w:rsidP="00EC6F71">
      <w:pPr>
        <w:jc w:val="both"/>
        <w:rPr>
          <w:color w:val="000000"/>
          <w:sz w:val="22"/>
          <w:szCs w:val="22"/>
        </w:rPr>
      </w:pPr>
      <w:proofErr w:type="gramStart"/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210</w:t>
      </w:r>
      <w:r w:rsidRPr="00997C96">
        <w:rPr>
          <w:b/>
          <w:color w:val="000000"/>
          <w:sz w:val="22"/>
          <w:szCs w:val="22"/>
        </w:rPr>
        <w:t xml:space="preserve"> «</w:t>
      </w:r>
      <w:r w:rsidR="00706DF9" w:rsidRPr="00997C96">
        <w:rPr>
          <w:b/>
          <w:color w:val="000000"/>
          <w:sz w:val="22"/>
          <w:szCs w:val="22"/>
        </w:rPr>
        <w:t>Физики</w:t>
      </w:r>
      <w:r w:rsidRPr="00997C96">
        <w:rPr>
          <w:b/>
          <w:color w:val="000000"/>
          <w:sz w:val="22"/>
          <w:szCs w:val="22"/>
        </w:rPr>
        <w:t>»</w:t>
      </w:r>
      <w:r w:rsidR="00216CAF" w:rsidRPr="00997C96">
        <w:rPr>
          <w:b/>
          <w:color w:val="000000"/>
          <w:sz w:val="22"/>
          <w:szCs w:val="22"/>
        </w:rPr>
        <w:t>:</w:t>
      </w:r>
      <w:r w:rsidR="00216CAF" w:rsidRPr="00997C96">
        <w:rPr>
          <w:color w:val="000000"/>
          <w:sz w:val="22"/>
          <w:szCs w:val="22"/>
        </w:rPr>
        <w:t xml:space="preserve"> </w:t>
      </w:r>
      <w:r w:rsidR="00813F92" w:rsidRPr="00997C96">
        <w:rPr>
          <w:color w:val="000000"/>
          <w:sz w:val="22"/>
          <w:szCs w:val="22"/>
        </w:rPr>
        <w:t>посадочные места по количеству</w:t>
      </w:r>
      <w:r w:rsidR="00813F92" w:rsidRPr="00997C96">
        <w:rPr>
          <w:sz w:val="22"/>
          <w:szCs w:val="22"/>
        </w:rPr>
        <w:t xml:space="preserve"> </w:t>
      </w:r>
      <w:r w:rsidR="00813F92" w:rsidRPr="00997C96">
        <w:rPr>
          <w:color w:val="000000"/>
          <w:sz w:val="22"/>
          <w:szCs w:val="22"/>
        </w:rPr>
        <w:t>обучающихся, рабочее место преподавателя</w:t>
      </w:r>
      <w:r w:rsidR="00813F92" w:rsidRPr="00997C96">
        <w:rPr>
          <w:sz w:val="22"/>
          <w:szCs w:val="22"/>
        </w:rPr>
        <w:t xml:space="preserve">; </w:t>
      </w:r>
      <w:r w:rsidR="00C4022B" w:rsidRPr="00997C96">
        <w:rPr>
          <w:color w:val="000000"/>
          <w:sz w:val="22"/>
          <w:szCs w:val="22"/>
        </w:rPr>
        <w:t>ПК</w:t>
      </w:r>
      <w:r w:rsidR="00C4022B" w:rsidRPr="00997C96">
        <w:rPr>
          <w:color w:val="000000"/>
          <w:spacing w:val="-3"/>
          <w:sz w:val="22"/>
          <w:szCs w:val="22"/>
        </w:rPr>
        <w:t xml:space="preserve">, </w:t>
      </w:r>
      <w:r w:rsidR="00B72569" w:rsidRPr="00997C96">
        <w:rPr>
          <w:sz w:val="22"/>
          <w:szCs w:val="22"/>
        </w:rPr>
        <w:t xml:space="preserve">классная доска; </w:t>
      </w:r>
      <w:r w:rsidR="00C4022B" w:rsidRPr="00997C96">
        <w:rPr>
          <w:color w:val="000000"/>
          <w:spacing w:val="-3"/>
          <w:sz w:val="22"/>
          <w:szCs w:val="22"/>
        </w:rPr>
        <w:t>б</w:t>
      </w:r>
      <w:r w:rsidR="00216CAF" w:rsidRPr="00997C96">
        <w:rPr>
          <w:color w:val="000000"/>
          <w:spacing w:val="-3"/>
          <w:sz w:val="22"/>
          <w:szCs w:val="22"/>
        </w:rPr>
        <w:t>арометр-анероид; динамометр демонстрационный; манометр</w:t>
      </w:r>
      <w:r w:rsidR="00216CAF" w:rsidRPr="00997C96">
        <w:rPr>
          <w:sz w:val="22"/>
          <w:szCs w:val="22"/>
        </w:rPr>
        <w:t xml:space="preserve"> </w:t>
      </w:r>
      <w:r w:rsidR="00216CAF" w:rsidRPr="00997C96">
        <w:rPr>
          <w:color w:val="000000"/>
          <w:spacing w:val="-2"/>
          <w:sz w:val="22"/>
          <w:szCs w:val="22"/>
        </w:rPr>
        <w:t>демонстрационный; прибор для демонстрации тел и ударов шаров;</w:t>
      </w:r>
      <w:r w:rsidR="00216CAF" w:rsidRPr="00997C96">
        <w:rPr>
          <w:sz w:val="22"/>
          <w:szCs w:val="22"/>
        </w:rPr>
        <w:t xml:space="preserve"> </w:t>
      </w:r>
      <w:r w:rsidR="00216CAF" w:rsidRPr="00997C96">
        <w:rPr>
          <w:color w:val="000000"/>
          <w:sz w:val="22"/>
          <w:szCs w:val="22"/>
        </w:rPr>
        <w:t>прибор для демонстрации невесомости; сосуд сообщающийся; набор</w:t>
      </w:r>
      <w:r w:rsidR="00216CAF" w:rsidRPr="00997C96">
        <w:rPr>
          <w:sz w:val="22"/>
          <w:szCs w:val="22"/>
        </w:rPr>
        <w:t xml:space="preserve"> </w:t>
      </w:r>
      <w:r w:rsidR="00216CAF" w:rsidRPr="00997C96">
        <w:rPr>
          <w:color w:val="000000"/>
          <w:spacing w:val="-6"/>
          <w:sz w:val="22"/>
          <w:szCs w:val="22"/>
        </w:rPr>
        <w:t>по статике с магнитными держателями; волновая ванна;</w:t>
      </w:r>
      <w:r w:rsidR="00216CAF" w:rsidRPr="00997C96">
        <w:rPr>
          <w:sz w:val="22"/>
          <w:szCs w:val="22"/>
        </w:rPr>
        <w:t xml:space="preserve"> </w:t>
      </w:r>
      <w:r w:rsidR="00216CAF" w:rsidRPr="00997C96">
        <w:rPr>
          <w:color w:val="000000"/>
          <w:spacing w:val="-1"/>
          <w:sz w:val="22"/>
          <w:szCs w:val="22"/>
        </w:rPr>
        <w:t>генератор низкой частоты, школьный; камертон «ля» на резонаторных</w:t>
      </w:r>
      <w:r w:rsidR="00216CAF" w:rsidRPr="00997C96">
        <w:rPr>
          <w:sz w:val="22"/>
          <w:szCs w:val="22"/>
        </w:rPr>
        <w:t xml:space="preserve"> </w:t>
      </w:r>
      <w:r w:rsidR="00216CAF" w:rsidRPr="00997C96">
        <w:rPr>
          <w:color w:val="000000"/>
          <w:spacing w:val="-4"/>
          <w:sz w:val="22"/>
          <w:szCs w:val="22"/>
        </w:rPr>
        <w:t>ящиках; машина волновая;</w:t>
      </w:r>
      <w:proofErr w:type="gramEnd"/>
      <w:r w:rsidR="00216CAF" w:rsidRPr="00997C96">
        <w:rPr>
          <w:color w:val="000000"/>
          <w:spacing w:val="-4"/>
          <w:sz w:val="22"/>
          <w:szCs w:val="22"/>
        </w:rPr>
        <w:t xml:space="preserve"> </w:t>
      </w:r>
      <w:proofErr w:type="gramStart"/>
      <w:r w:rsidR="00216CAF" w:rsidRPr="00997C96">
        <w:rPr>
          <w:color w:val="000000"/>
          <w:spacing w:val="-4"/>
          <w:sz w:val="22"/>
          <w:szCs w:val="22"/>
        </w:rPr>
        <w:t>маятник в часах; установка ультразвуковая;</w:t>
      </w:r>
      <w:r w:rsidR="00216CAF" w:rsidRPr="00997C96">
        <w:rPr>
          <w:sz w:val="22"/>
          <w:szCs w:val="22"/>
        </w:rPr>
        <w:t xml:space="preserve"> </w:t>
      </w:r>
      <w:r w:rsidR="00216CAF" w:rsidRPr="00997C96">
        <w:rPr>
          <w:color w:val="000000"/>
          <w:spacing w:val="-2"/>
          <w:sz w:val="22"/>
          <w:szCs w:val="22"/>
        </w:rPr>
        <w:t>прибор для демонстрации обтекания тел; стекла лабораторные; прибор</w:t>
      </w:r>
      <w:r w:rsidR="00C4022B" w:rsidRPr="00997C96">
        <w:rPr>
          <w:color w:val="000000"/>
          <w:spacing w:val="-1"/>
          <w:sz w:val="22"/>
          <w:szCs w:val="22"/>
        </w:rPr>
        <w:t>но-</w:t>
      </w:r>
      <w:r w:rsidR="00216CAF" w:rsidRPr="00997C96">
        <w:rPr>
          <w:color w:val="000000"/>
          <w:spacing w:val="-1"/>
          <w:sz w:val="22"/>
          <w:szCs w:val="22"/>
        </w:rPr>
        <w:t>геометрической оптике;   набор по</w:t>
      </w:r>
      <w:r w:rsidR="00216CAF" w:rsidRPr="00997C96">
        <w:rPr>
          <w:sz w:val="22"/>
          <w:szCs w:val="22"/>
        </w:rPr>
        <w:t xml:space="preserve"> </w:t>
      </w:r>
      <w:r w:rsidR="00216CAF" w:rsidRPr="00997C96">
        <w:rPr>
          <w:color w:val="000000"/>
          <w:spacing w:val="-1"/>
          <w:sz w:val="22"/>
          <w:szCs w:val="22"/>
        </w:rPr>
        <w:t xml:space="preserve">поляризации света; радиометр; призма </w:t>
      </w:r>
      <w:r w:rsidR="00216CAF" w:rsidRPr="00997C96">
        <w:rPr>
          <w:color w:val="000000"/>
          <w:spacing w:val="-1"/>
          <w:sz w:val="22"/>
          <w:szCs w:val="22"/>
        </w:rPr>
        <w:lastRenderedPageBreak/>
        <w:t>дисперсионная; спектроскоп; индуктор; набор по интерференции и дифракции света; линзы; набор</w:t>
      </w:r>
      <w:r w:rsidR="00216CAF" w:rsidRPr="00997C96">
        <w:rPr>
          <w:sz w:val="22"/>
          <w:szCs w:val="22"/>
        </w:rPr>
        <w:t xml:space="preserve"> </w:t>
      </w:r>
      <w:r w:rsidR="00216CAF" w:rsidRPr="00997C96">
        <w:rPr>
          <w:color w:val="000000"/>
          <w:spacing w:val="-1"/>
          <w:sz w:val="22"/>
          <w:szCs w:val="22"/>
        </w:rPr>
        <w:t xml:space="preserve">для демонстрации угла падения </w:t>
      </w:r>
      <w:r w:rsidR="00C4022B" w:rsidRPr="00997C96">
        <w:rPr>
          <w:color w:val="000000"/>
          <w:spacing w:val="-1"/>
          <w:sz w:val="22"/>
          <w:szCs w:val="22"/>
        </w:rPr>
        <w:t>и отражения; фотометр; реостаты</w:t>
      </w:r>
      <w:r w:rsidR="00216CAF" w:rsidRPr="00997C96">
        <w:rPr>
          <w:color w:val="000000"/>
          <w:spacing w:val="-1"/>
          <w:sz w:val="22"/>
          <w:szCs w:val="22"/>
        </w:rPr>
        <w:t>;</w:t>
      </w:r>
      <w:r w:rsidR="00C4022B" w:rsidRPr="00997C96">
        <w:rPr>
          <w:color w:val="000000"/>
          <w:spacing w:val="-1"/>
          <w:sz w:val="22"/>
          <w:szCs w:val="22"/>
        </w:rPr>
        <w:t xml:space="preserve"> </w:t>
      </w:r>
      <w:r w:rsidR="00216CAF" w:rsidRPr="00997C96">
        <w:rPr>
          <w:color w:val="000000"/>
          <w:spacing w:val="-1"/>
          <w:sz w:val="22"/>
          <w:szCs w:val="22"/>
        </w:rPr>
        <w:t>камертоны; магазин сопротивления; модель звонка; модель телеграфа; ключи; ключ телеграфный; модель молекулярного строения магнита;</w:t>
      </w:r>
      <w:proofErr w:type="gramEnd"/>
      <w:r w:rsidR="00216CAF" w:rsidRPr="00997C96">
        <w:rPr>
          <w:color w:val="000000"/>
          <w:spacing w:val="-1"/>
          <w:sz w:val="22"/>
          <w:szCs w:val="22"/>
        </w:rPr>
        <w:t xml:space="preserve"> </w:t>
      </w:r>
      <w:proofErr w:type="gramStart"/>
      <w:r w:rsidR="00216CAF" w:rsidRPr="00997C96">
        <w:rPr>
          <w:color w:val="000000"/>
          <w:sz w:val="22"/>
          <w:szCs w:val="22"/>
        </w:rPr>
        <w:t>конденсатор слюдяной; солнечная батарея; модель разборная</w:t>
      </w:r>
      <w:r w:rsidR="00216CAF" w:rsidRPr="00997C96">
        <w:rPr>
          <w:sz w:val="22"/>
          <w:szCs w:val="22"/>
        </w:rPr>
        <w:t xml:space="preserve"> </w:t>
      </w:r>
      <w:r w:rsidR="00216CAF" w:rsidRPr="00997C96">
        <w:rPr>
          <w:color w:val="000000"/>
          <w:spacing w:val="-1"/>
          <w:sz w:val="22"/>
          <w:szCs w:val="22"/>
        </w:rPr>
        <w:t>действующего мотора; усилитель электронный к гальванометру;</w:t>
      </w:r>
      <w:r w:rsidR="00216CAF" w:rsidRPr="00997C96">
        <w:rPr>
          <w:sz w:val="22"/>
          <w:szCs w:val="22"/>
        </w:rPr>
        <w:t xml:space="preserve"> </w:t>
      </w:r>
      <w:r w:rsidR="00216CAF" w:rsidRPr="00997C96">
        <w:rPr>
          <w:color w:val="000000"/>
          <w:spacing w:val="-2"/>
          <w:sz w:val="22"/>
          <w:szCs w:val="22"/>
        </w:rPr>
        <w:t>конструктор электронный; индикатор; батарейки; фотоэлементы;</w:t>
      </w:r>
      <w:r w:rsidR="00216CAF" w:rsidRPr="00997C96">
        <w:rPr>
          <w:sz w:val="22"/>
          <w:szCs w:val="22"/>
        </w:rPr>
        <w:t xml:space="preserve"> </w:t>
      </w:r>
      <w:r w:rsidR="00216CAF" w:rsidRPr="00997C96">
        <w:rPr>
          <w:color w:val="000000"/>
          <w:spacing w:val="-1"/>
          <w:sz w:val="22"/>
          <w:szCs w:val="22"/>
        </w:rPr>
        <w:t>трубка с двумя электродами; набор полупроводниковый;</w:t>
      </w:r>
      <w:proofErr w:type="gramEnd"/>
    </w:p>
    <w:p w:rsidR="005942D7" w:rsidRPr="00997C96" w:rsidRDefault="005942D7" w:rsidP="00EC6F71">
      <w:pPr>
        <w:jc w:val="both"/>
        <w:rPr>
          <w:color w:val="000000"/>
          <w:sz w:val="22"/>
          <w:szCs w:val="22"/>
        </w:rPr>
      </w:pPr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303</w:t>
      </w:r>
      <w:r w:rsidRPr="00997C96">
        <w:rPr>
          <w:b/>
          <w:color w:val="000000"/>
          <w:sz w:val="22"/>
          <w:szCs w:val="22"/>
        </w:rPr>
        <w:t xml:space="preserve"> «</w:t>
      </w:r>
      <w:r w:rsidR="00706DF9" w:rsidRPr="00997C96">
        <w:rPr>
          <w:b/>
          <w:color w:val="000000"/>
          <w:sz w:val="22"/>
          <w:szCs w:val="22"/>
        </w:rPr>
        <w:t>Информатики и ИКТ</w:t>
      </w:r>
      <w:r w:rsidRPr="00997C96">
        <w:rPr>
          <w:b/>
          <w:color w:val="000000"/>
          <w:sz w:val="22"/>
          <w:szCs w:val="22"/>
        </w:rPr>
        <w:t>»</w:t>
      </w:r>
      <w:r w:rsidR="00927AB7" w:rsidRPr="00997C96">
        <w:rPr>
          <w:b/>
          <w:color w:val="000000"/>
          <w:sz w:val="22"/>
          <w:szCs w:val="22"/>
        </w:rPr>
        <w:t>:</w:t>
      </w:r>
      <w:r w:rsidR="00927AB7" w:rsidRPr="00997C96">
        <w:rPr>
          <w:color w:val="000000"/>
          <w:sz w:val="22"/>
          <w:szCs w:val="22"/>
        </w:rPr>
        <w:t xml:space="preserve"> </w:t>
      </w:r>
      <w:r w:rsidR="00813F92" w:rsidRPr="00997C96">
        <w:rPr>
          <w:color w:val="000000"/>
          <w:sz w:val="22"/>
          <w:szCs w:val="22"/>
        </w:rPr>
        <w:t>посадочные места по количеству</w:t>
      </w:r>
      <w:r w:rsidR="00813F92" w:rsidRPr="00997C96">
        <w:rPr>
          <w:sz w:val="22"/>
          <w:szCs w:val="22"/>
        </w:rPr>
        <w:t xml:space="preserve"> </w:t>
      </w:r>
      <w:r w:rsidR="00813F92" w:rsidRPr="00997C96">
        <w:rPr>
          <w:color w:val="000000"/>
          <w:sz w:val="22"/>
          <w:szCs w:val="22"/>
        </w:rPr>
        <w:t>обучающихся, рабочее место преподавателя</w:t>
      </w:r>
      <w:r w:rsidR="00813F92" w:rsidRPr="00997C96">
        <w:rPr>
          <w:sz w:val="22"/>
          <w:szCs w:val="22"/>
        </w:rPr>
        <w:t xml:space="preserve">; </w:t>
      </w:r>
      <w:r w:rsidR="00B72569" w:rsidRPr="00997C96">
        <w:rPr>
          <w:sz w:val="22"/>
          <w:szCs w:val="22"/>
        </w:rPr>
        <w:t xml:space="preserve">классная доска; </w:t>
      </w:r>
      <w:r w:rsidR="00813F92" w:rsidRPr="00997C96">
        <w:rPr>
          <w:sz w:val="22"/>
          <w:szCs w:val="22"/>
        </w:rPr>
        <w:t>ПК</w:t>
      </w:r>
      <w:r w:rsidR="00927AB7" w:rsidRPr="00997C96">
        <w:rPr>
          <w:color w:val="000000"/>
          <w:spacing w:val="-2"/>
          <w:sz w:val="22"/>
          <w:szCs w:val="22"/>
        </w:rPr>
        <w:t xml:space="preserve"> -11 ед.,. </w:t>
      </w:r>
      <w:r w:rsidR="00813F92" w:rsidRPr="00997C96">
        <w:rPr>
          <w:color w:val="000000"/>
          <w:spacing w:val="-2"/>
          <w:sz w:val="22"/>
          <w:szCs w:val="22"/>
        </w:rPr>
        <w:t xml:space="preserve">ноутбуки – 10 шт.; </w:t>
      </w:r>
      <w:r w:rsidR="00927AB7" w:rsidRPr="00997C96">
        <w:rPr>
          <w:color w:val="000000"/>
          <w:spacing w:val="-2"/>
          <w:sz w:val="22"/>
          <w:szCs w:val="22"/>
        </w:rPr>
        <w:t xml:space="preserve">принтеры цветной и </w:t>
      </w:r>
      <w:proofErr w:type="spellStart"/>
      <w:proofErr w:type="gramStart"/>
      <w:r w:rsidR="00927AB7" w:rsidRPr="00997C96">
        <w:rPr>
          <w:color w:val="000000"/>
          <w:spacing w:val="-2"/>
          <w:sz w:val="22"/>
          <w:szCs w:val="22"/>
        </w:rPr>
        <w:t>ч\б</w:t>
      </w:r>
      <w:proofErr w:type="spellEnd"/>
      <w:proofErr w:type="gramEnd"/>
      <w:r w:rsidR="00927AB7" w:rsidRPr="00997C96">
        <w:rPr>
          <w:color w:val="000000"/>
          <w:spacing w:val="-2"/>
          <w:sz w:val="22"/>
          <w:szCs w:val="22"/>
        </w:rPr>
        <w:t xml:space="preserve"> лазерный, локальная сеть с выделенным сервером, плазменная панель, </w:t>
      </w:r>
      <w:proofErr w:type="spellStart"/>
      <w:r w:rsidR="00927AB7" w:rsidRPr="00997C96">
        <w:rPr>
          <w:color w:val="000000"/>
          <w:spacing w:val="-2"/>
          <w:sz w:val="22"/>
          <w:szCs w:val="22"/>
        </w:rPr>
        <w:t>мультимедийный</w:t>
      </w:r>
      <w:proofErr w:type="spellEnd"/>
      <w:r w:rsidR="00927AB7" w:rsidRPr="00997C96">
        <w:rPr>
          <w:color w:val="000000"/>
          <w:spacing w:val="-2"/>
          <w:sz w:val="22"/>
          <w:szCs w:val="22"/>
        </w:rPr>
        <w:t xml:space="preserve"> проектор с экраном</w:t>
      </w:r>
      <w:r w:rsidR="00813F92" w:rsidRPr="00997C96">
        <w:rPr>
          <w:color w:val="000000"/>
          <w:spacing w:val="-2"/>
          <w:sz w:val="22"/>
          <w:szCs w:val="22"/>
        </w:rPr>
        <w:t>.</w:t>
      </w:r>
    </w:p>
    <w:p w:rsidR="005942D7" w:rsidRPr="00997C96" w:rsidRDefault="005942D7" w:rsidP="00EC6F71">
      <w:pPr>
        <w:jc w:val="both"/>
        <w:rPr>
          <w:color w:val="000000"/>
          <w:sz w:val="22"/>
          <w:szCs w:val="22"/>
        </w:rPr>
      </w:pPr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303</w:t>
      </w:r>
      <w:r w:rsidRPr="00997C96">
        <w:rPr>
          <w:b/>
          <w:color w:val="000000"/>
          <w:sz w:val="22"/>
          <w:szCs w:val="22"/>
        </w:rPr>
        <w:t xml:space="preserve"> «</w:t>
      </w:r>
      <w:r w:rsidR="00706DF9" w:rsidRPr="00997C96">
        <w:rPr>
          <w:b/>
          <w:color w:val="000000"/>
          <w:sz w:val="22"/>
          <w:szCs w:val="22"/>
        </w:rPr>
        <w:t>Самостоятельной работы</w:t>
      </w:r>
      <w:r w:rsidRPr="00997C96">
        <w:rPr>
          <w:b/>
          <w:color w:val="000000"/>
          <w:sz w:val="22"/>
          <w:szCs w:val="22"/>
        </w:rPr>
        <w:t>»</w:t>
      </w:r>
      <w:r w:rsidR="00B577BC" w:rsidRPr="00997C96">
        <w:rPr>
          <w:b/>
          <w:color w:val="000000"/>
          <w:sz w:val="22"/>
          <w:szCs w:val="22"/>
        </w:rPr>
        <w:t>:</w:t>
      </w:r>
      <w:r w:rsidR="00B577BC" w:rsidRPr="00997C96">
        <w:rPr>
          <w:b/>
          <w:color w:val="000000"/>
          <w:spacing w:val="-2"/>
          <w:sz w:val="22"/>
          <w:szCs w:val="22"/>
        </w:rPr>
        <w:t xml:space="preserve"> </w:t>
      </w:r>
      <w:r w:rsidR="00813F92" w:rsidRPr="00997C96">
        <w:rPr>
          <w:color w:val="000000"/>
          <w:sz w:val="22"/>
          <w:szCs w:val="22"/>
        </w:rPr>
        <w:t>посадочные места для</w:t>
      </w:r>
      <w:r w:rsidR="00813F92" w:rsidRPr="00997C96">
        <w:rPr>
          <w:sz w:val="22"/>
          <w:szCs w:val="22"/>
        </w:rPr>
        <w:t xml:space="preserve"> </w:t>
      </w:r>
      <w:r w:rsidR="00813F92" w:rsidRPr="00997C96">
        <w:rPr>
          <w:color w:val="000000"/>
          <w:sz w:val="22"/>
          <w:szCs w:val="22"/>
        </w:rPr>
        <w:t>обучающихся – 25; рабочее место преподавателя</w:t>
      </w:r>
      <w:r w:rsidR="00813F92" w:rsidRPr="00997C96">
        <w:rPr>
          <w:sz w:val="22"/>
          <w:szCs w:val="22"/>
        </w:rPr>
        <w:t>; ПК</w:t>
      </w:r>
      <w:r w:rsidR="00813F92" w:rsidRPr="00997C96">
        <w:rPr>
          <w:color w:val="000000"/>
          <w:spacing w:val="-2"/>
          <w:sz w:val="22"/>
          <w:szCs w:val="22"/>
        </w:rPr>
        <w:t xml:space="preserve"> -11 ед.,. ноутбуки – 10 шт.; принтеры цветной и </w:t>
      </w:r>
      <w:proofErr w:type="spellStart"/>
      <w:proofErr w:type="gramStart"/>
      <w:r w:rsidR="00813F92" w:rsidRPr="00997C96">
        <w:rPr>
          <w:color w:val="000000"/>
          <w:spacing w:val="-2"/>
          <w:sz w:val="22"/>
          <w:szCs w:val="22"/>
        </w:rPr>
        <w:t>ч\б</w:t>
      </w:r>
      <w:proofErr w:type="spellEnd"/>
      <w:proofErr w:type="gramEnd"/>
      <w:r w:rsidR="00813F92" w:rsidRPr="00997C96">
        <w:rPr>
          <w:color w:val="000000"/>
          <w:spacing w:val="-2"/>
          <w:sz w:val="22"/>
          <w:szCs w:val="22"/>
        </w:rPr>
        <w:t xml:space="preserve"> лазерный, локальная сеть с выделенным сервером, плазменная панель, </w:t>
      </w:r>
      <w:proofErr w:type="spellStart"/>
      <w:r w:rsidR="00813F92" w:rsidRPr="00997C96">
        <w:rPr>
          <w:color w:val="000000"/>
          <w:spacing w:val="-2"/>
          <w:sz w:val="22"/>
          <w:szCs w:val="22"/>
        </w:rPr>
        <w:t>мультимедийный</w:t>
      </w:r>
      <w:proofErr w:type="spellEnd"/>
      <w:r w:rsidR="00813F92" w:rsidRPr="00997C96">
        <w:rPr>
          <w:color w:val="000000"/>
          <w:spacing w:val="-2"/>
          <w:sz w:val="22"/>
          <w:szCs w:val="22"/>
        </w:rPr>
        <w:t xml:space="preserve"> проектор с экраном.</w:t>
      </w:r>
    </w:p>
    <w:p w:rsidR="007867C7" w:rsidRPr="00997C96" w:rsidRDefault="005942D7" w:rsidP="00997C96">
      <w:pPr>
        <w:pStyle w:val="a1"/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405</w:t>
      </w:r>
      <w:r w:rsidRPr="00997C96">
        <w:rPr>
          <w:b/>
          <w:color w:val="000000"/>
          <w:sz w:val="22"/>
          <w:szCs w:val="22"/>
        </w:rPr>
        <w:t xml:space="preserve"> «</w:t>
      </w:r>
      <w:r w:rsidR="00706DF9" w:rsidRPr="00997C96">
        <w:rPr>
          <w:b/>
          <w:color w:val="000000"/>
          <w:sz w:val="22"/>
          <w:szCs w:val="22"/>
        </w:rPr>
        <w:t>Химии, биологии</w:t>
      </w:r>
      <w:r w:rsidRPr="00997C96">
        <w:rPr>
          <w:b/>
          <w:color w:val="000000"/>
          <w:sz w:val="22"/>
          <w:szCs w:val="22"/>
        </w:rPr>
        <w:t>»</w:t>
      </w:r>
      <w:r w:rsidR="00B577BC" w:rsidRPr="00997C96">
        <w:rPr>
          <w:b/>
          <w:color w:val="000000"/>
          <w:sz w:val="22"/>
          <w:szCs w:val="22"/>
        </w:rPr>
        <w:t xml:space="preserve">: </w:t>
      </w:r>
      <w:r w:rsidR="00B72569" w:rsidRPr="00997C96">
        <w:rPr>
          <w:color w:val="000000"/>
          <w:sz w:val="22"/>
          <w:szCs w:val="22"/>
        </w:rPr>
        <w:t>посадочные места для</w:t>
      </w:r>
      <w:r w:rsidR="00B72569" w:rsidRPr="00997C96">
        <w:rPr>
          <w:sz w:val="22"/>
          <w:szCs w:val="22"/>
        </w:rPr>
        <w:t xml:space="preserve"> </w:t>
      </w:r>
      <w:r w:rsidR="00B72569" w:rsidRPr="00997C96">
        <w:rPr>
          <w:color w:val="000000"/>
          <w:sz w:val="22"/>
          <w:szCs w:val="22"/>
        </w:rPr>
        <w:t>обучающихся; рабочее место преподавателя</w:t>
      </w:r>
      <w:r w:rsidR="00B72569" w:rsidRPr="00997C96">
        <w:rPr>
          <w:sz w:val="22"/>
          <w:szCs w:val="22"/>
        </w:rPr>
        <w:t>; и</w:t>
      </w:r>
      <w:r w:rsidR="007867C7" w:rsidRPr="00997C96">
        <w:rPr>
          <w:sz w:val="22"/>
          <w:szCs w:val="22"/>
        </w:rPr>
        <w:t>нтерактивная доска, ПК</w:t>
      </w:r>
      <w:r w:rsidR="00B577BC" w:rsidRPr="00997C96">
        <w:rPr>
          <w:sz w:val="22"/>
          <w:szCs w:val="22"/>
        </w:rPr>
        <w:t xml:space="preserve">, </w:t>
      </w:r>
      <w:r w:rsidR="007867C7" w:rsidRPr="00997C96">
        <w:rPr>
          <w:sz w:val="22"/>
          <w:szCs w:val="22"/>
        </w:rPr>
        <w:t xml:space="preserve">классная доска; </w:t>
      </w:r>
      <w:r w:rsidR="00B577BC" w:rsidRPr="00997C96">
        <w:rPr>
          <w:sz w:val="22"/>
          <w:szCs w:val="22"/>
        </w:rPr>
        <w:t xml:space="preserve">демонстрационный стол; классная доска; экран отражающий; постоянные и сменные стенды; учебные коллекции; пособия на печатной основе; серия учебных таблиц, раздаточный материал; экранные средства; комплект колб демонстрационных; комплект для демонстрационных опытов по химии универсальный; </w:t>
      </w:r>
      <w:r w:rsidR="00A37C8E" w:rsidRPr="00997C96">
        <w:rPr>
          <w:sz w:val="22"/>
          <w:szCs w:val="22"/>
        </w:rPr>
        <w:t>ш</w:t>
      </w:r>
      <w:r w:rsidR="00B577BC" w:rsidRPr="00997C96">
        <w:rPr>
          <w:sz w:val="22"/>
          <w:szCs w:val="22"/>
        </w:rPr>
        <w:t>каф вытяжной</w:t>
      </w:r>
      <w:proofErr w:type="gramEnd"/>
    </w:p>
    <w:p w:rsidR="005942D7" w:rsidRPr="00997C96" w:rsidRDefault="005942D7" w:rsidP="00997C96">
      <w:pPr>
        <w:pStyle w:val="a1"/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7C96">
        <w:rPr>
          <w:b/>
          <w:color w:val="000000"/>
          <w:sz w:val="22"/>
          <w:szCs w:val="22"/>
        </w:rPr>
        <w:t>Кабинет 405 «</w:t>
      </w:r>
      <w:r w:rsidR="00706DF9" w:rsidRPr="00997C96">
        <w:rPr>
          <w:b/>
          <w:color w:val="000000"/>
          <w:sz w:val="22"/>
          <w:szCs w:val="22"/>
        </w:rPr>
        <w:t>Географии</w:t>
      </w:r>
      <w:r w:rsidRPr="00997C96">
        <w:rPr>
          <w:b/>
          <w:color w:val="000000"/>
          <w:sz w:val="22"/>
          <w:szCs w:val="22"/>
        </w:rPr>
        <w:t>»</w:t>
      </w:r>
      <w:r w:rsidR="007867C7" w:rsidRPr="00997C96">
        <w:rPr>
          <w:b/>
          <w:color w:val="000000"/>
          <w:sz w:val="22"/>
          <w:szCs w:val="22"/>
        </w:rPr>
        <w:t>:</w:t>
      </w:r>
      <w:r w:rsidR="007867C7" w:rsidRPr="00997C96">
        <w:rPr>
          <w:color w:val="000000"/>
          <w:sz w:val="22"/>
          <w:szCs w:val="22"/>
        </w:rPr>
        <w:t xml:space="preserve"> </w:t>
      </w:r>
      <w:r w:rsidR="007867C7" w:rsidRPr="00997C96">
        <w:rPr>
          <w:sz w:val="22"/>
          <w:szCs w:val="22"/>
        </w:rPr>
        <w:t xml:space="preserve">классная доска; </w:t>
      </w:r>
      <w:r w:rsidR="007867C7" w:rsidRPr="00997C96">
        <w:rPr>
          <w:color w:val="000000"/>
          <w:sz w:val="22"/>
          <w:szCs w:val="22"/>
        </w:rPr>
        <w:t>посадочные места для</w:t>
      </w:r>
      <w:r w:rsidR="007867C7" w:rsidRPr="00997C96">
        <w:rPr>
          <w:sz w:val="22"/>
          <w:szCs w:val="22"/>
        </w:rPr>
        <w:t xml:space="preserve"> </w:t>
      </w:r>
      <w:r w:rsidR="007867C7" w:rsidRPr="00997C96">
        <w:rPr>
          <w:color w:val="000000"/>
          <w:sz w:val="22"/>
          <w:szCs w:val="22"/>
        </w:rPr>
        <w:t>обучающихся; рабочее место преподавателя</w:t>
      </w:r>
      <w:r w:rsidR="007867C7" w:rsidRPr="00997C96">
        <w:rPr>
          <w:sz w:val="22"/>
          <w:szCs w:val="22"/>
        </w:rPr>
        <w:t>; интерактивная доска, ПК.</w:t>
      </w:r>
    </w:p>
    <w:p w:rsidR="005942D7" w:rsidRPr="00997C96" w:rsidRDefault="005942D7" w:rsidP="00EC6F71">
      <w:pPr>
        <w:jc w:val="both"/>
        <w:rPr>
          <w:color w:val="000000"/>
          <w:sz w:val="22"/>
          <w:szCs w:val="22"/>
        </w:rPr>
      </w:pPr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407</w:t>
      </w:r>
      <w:r w:rsidRPr="00997C96">
        <w:rPr>
          <w:b/>
          <w:color w:val="000000"/>
          <w:sz w:val="22"/>
          <w:szCs w:val="22"/>
        </w:rPr>
        <w:t xml:space="preserve"> «</w:t>
      </w:r>
      <w:r w:rsidR="00706DF9" w:rsidRPr="00997C96">
        <w:rPr>
          <w:b/>
          <w:color w:val="000000"/>
          <w:sz w:val="22"/>
          <w:szCs w:val="22"/>
        </w:rPr>
        <w:t>Технической графики</w:t>
      </w:r>
      <w:r w:rsidRPr="00997C96">
        <w:rPr>
          <w:b/>
          <w:color w:val="000000"/>
          <w:sz w:val="22"/>
          <w:szCs w:val="22"/>
        </w:rPr>
        <w:t>»</w:t>
      </w:r>
      <w:r w:rsidR="00EA1666" w:rsidRPr="00997C96">
        <w:rPr>
          <w:b/>
          <w:color w:val="000000"/>
          <w:sz w:val="22"/>
          <w:szCs w:val="22"/>
        </w:rPr>
        <w:t>:</w:t>
      </w:r>
      <w:r w:rsidR="00EA1666" w:rsidRPr="00997C96">
        <w:rPr>
          <w:color w:val="000000"/>
          <w:sz w:val="22"/>
          <w:szCs w:val="22"/>
        </w:rPr>
        <w:t xml:space="preserve"> </w:t>
      </w:r>
      <w:r w:rsidR="00793668" w:rsidRPr="00997C96">
        <w:rPr>
          <w:sz w:val="22"/>
          <w:szCs w:val="22"/>
        </w:rPr>
        <w:t>классная доска</w:t>
      </w:r>
      <w:r w:rsidR="00793668" w:rsidRPr="00997C96">
        <w:rPr>
          <w:color w:val="000000"/>
          <w:sz w:val="22"/>
          <w:szCs w:val="22"/>
        </w:rPr>
        <w:t>; п</w:t>
      </w:r>
      <w:r w:rsidR="00EA1666" w:rsidRPr="00997C96">
        <w:rPr>
          <w:color w:val="000000"/>
          <w:sz w:val="22"/>
          <w:szCs w:val="22"/>
        </w:rPr>
        <w:t>осадочные места по количеству</w:t>
      </w:r>
      <w:r w:rsidR="00EA1666" w:rsidRPr="00997C96">
        <w:rPr>
          <w:sz w:val="22"/>
          <w:szCs w:val="22"/>
        </w:rPr>
        <w:t xml:space="preserve"> </w:t>
      </w:r>
      <w:r w:rsidR="00EA1666" w:rsidRPr="00997C96">
        <w:rPr>
          <w:color w:val="000000"/>
          <w:sz w:val="22"/>
          <w:szCs w:val="22"/>
        </w:rPr>
        <w:t>обучающихся, рабочее место преподавателя</w:t>
      </w:r>
      <w:r w:rsidR="00EA1666" w:rsidRPr="00997C96">
        <w:rPr>
          <w:sz w:val="22"/>
          <w:szCs w:val="22"/>
        </w:rPr>
        <w:t xml:space="preserve">; ПК – 11 шт., </w:t>
      </w:r>
      <w:r w:rsidR="00EA1666" w:rsidRPr="00997C96">
        <w:rPr>
          <w:color w:val="000000"/>
          <w:spacing w:val="-1"/>
          <w:sz w:val="22"/>
          <w:szCs w:val="22"/>
        </w:rPr>
        <w:t xml:space="preserve">справочные таблицы-стенды;  демонстрационные геометрические модели; модели для выполнения практических работ; </w:t>
      </w:r>
      <w:r w:rsidR="00EA1666" w:rsidRPr="00997C96">
        <w:rPr>
          <w:color w:val="000000"/>
          <w:spacing w:val="-2"/>
          <w:sz w:val="22"/>
          <w:szCs w:val="22"/>
        </w:rPr>
        <w:t>чертежные инструменты</w:t>
      </w:r>
      <w:r w:rsidR="00EA1666" w:rsidRPr="00997C96">
        <w:rPr>
          <w:color w:val="000000"/>
          <w:spacing w:val="-3"/>
          <w:sz w:val="22"/>
          <w:szCs w:val="22"/>
        </w:rPr>
        <w:t>.</w:t>
      </w:r>
    </w:p>
    <w:p w:rsidR="005942D7" w:rsidRPr="00997C96" w:rsidRDefault="005942D7" w:rsidP="00EC6F71">
      <w:pPr>
        <w:jc w:val="both"/>
        <w:rPr>
          <w:color w:val="000000"/>
          <w:sz w:val="22"/>
          <w:szCs w:val="22"/>
        </w:rPr>
      </w:pPr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408</w:t>
      </w:r>
      <w:r w:rsidRPr="00997C96">
        <w:rPr>
          <w:b/>
          <w:color w:val="000000"/>
          <w:sz w:val="22"/>
          <w:szCs w:val="22"/>
        </w:rPr>
        <w:t xml:space="preserve"> «</w:t>
      </w:r>
      <w:r w:rsidR="00706DF9" w:rsidRPr="00997C96">
        <w:rPr>
          <w:b/>
          <w:color w:val="000000"/>
          <w:sz w:val="22"/>
          <w:szCs w:val="22"/>
        </w:rPr>
        <w:t>Русского языка и литературы</w:t>
      </w:r>
      <w:r w:rsidRPr="00997C96">
        <w:rPr>
          <w:b/>
          <w:color w:val="000000"/>
          <w:sz w:val="22"/>
          <w:szCs w:val="22"/>
        </w:rPr>
        <w:t>»</w:t>
      </w:r>
      <w:r w:rsidR="00BC6E20" w:rsidRPr="00997C96">
        <w:rPr>
          <w:b/>
          <w:color w:val="000000"/>
          <w:sz w:val="22"/>
          <w:szCs w:val="22"/>
        </w:rPr>
        <w:t>:</w:t>
      </w:r>
      <w:r w:rsidR="00BC6E20" w:rsidRPr="00997C96">
        <w:rPr>
          <w:color w:val="000000"/>
          <w:sz w:val="22"/>
          <w:szCs w:val="22"/>
        </w:rPr>
        <w:t xml:space="preserve"> </w:t>
      </w:r>
      <w:r w:rsidR="00793668" w:rsidRPr="00997C96">
        <w:rPr>
          <w:sz w:val="22"/>
          <w:szCs w:val="22"/>
        </w:rPr>
        <w:t>классная доска</w:t>
      </w:r>
      <w:r w:rsidR="00793668" w:rsidRPr="00997C96">
        <w:rPr>
          <w:color w:val="000000"/>
          <w:sz w:val="22"/>
          <w:szCs w:val="22"/>
        </w:rPr>
        <w:t>; посадочные места по количеству</w:t>
      </w:r>
      <w:r w:rsidR="00793668" w:rsidRPr="00997C96">
        <w:rPr>
          <w:sz w:val="22"/>
          <w:szCs w:val="22"/>
        </w:rPr>
        <w:t xml:space="preserve"> </w:t>
      </w:r>
      <w:r w:rsidR="00793668" w:rsidRPr="00997C96">
        <w:rPr>
          <w:color w:val="000000"/>
          <w:sz w:val="22"/>
          <w:szCs w:val="22"/>
        </w:rPr>
        <w:t>обучающихся, рабочее место преподавателя</w:t>
      </w:r>
      <w:r w:rsidR="00793668" w:rsidRPr="00997C96">
        <w:rPr>
          <w:sz w:val="22"/>
          <w:szCs w:val="22"/>
        </w:rPr>
        <w:t xml:space="preserve">; </w:t>
      </w:r>
      <w:r w:rsidR="00BC6E20" w:rsidRPr="00997C96">
        <w:rPr>
          <w:color w:val="000000"/>
          <w:spacing w:val="-2"/>
          <w:sz w:val="22"/>
          <w:szCs w:val="22"/>
        </w:rPr>
        <w:t xml:space="preserve">стенды, </w:t>
      </w:r>
      <w:r w:rsidR="00BC6E20" w:rsidRPr="00997C96">
        <w:rPr>
          <w:color w:val="000000"/>
          <w:spacing w:val="-3"/>
          <w:sz w:val="22"/>
          <w:szCs w:val="22"/>
        </w:rPr>
        <w:t xml:space="preserve">телевизор, </w:t>
      </w:r>
      <w:r w:rsidR="00793668" w:rsidRPr="00997C96">
        <w:rPr>
          <w:color w:val="000000"/>
          <w:spacing w:val="-3"/>
          <w:sz w:val="22"/>
          <w:szCs w:val="22"/>
        </w:rPr>
        <w:t>ПК.</w:t>
      </w:r>
    </w:p>
    <w:p w:rsidR="00EF30B4" w:rsidRPr="00997C96" w:rsidRDefault="005942D7" w:rsidP="00997C96">
      <w:pPr>
        <w:jc w:val="both"/>
        <w:rPr>
          <w:color w:val="000000"/>
          <w:sz w:val="22"/>
          <w:szCs w:val="22"/>
        </w:rPr>
      </w:pPr>
      <w:r w:rsidRPr="00997C96">
        <w:rPr>
          <w:b/>
          <w:color w:val="000000"/>
          <w:sz w:val="22"/>
          <w:szCs w:val="22"/>
        </w:rPr>
        <w:t xml:space="preserve">Кабинет </w:t>
      </w:r>
      <w:r w:rsidR="00706DF9" w:rsidRPr="00997C96">
        <w:rPr>
          <w:b/>
          <w:color w:val="000000"/>
          <w:sz w:val="22"/>
          <w:szCs w:val="22"/>
        </w:rPr>
        <w:t>О-105</w:t>
      </w:r>
      <w:r w:rsidRPr="00997C96">
        <w:rPr>
          <w:b/>
          <w:color w:val="000000"/>
          <w:sz w:val="22"/>
          <w:szCs w:val="22"/>
        </w:rPr>
        <w:t xml:space="preserve"> «</w:t>
      </w:r>
      <w:r w:rsidR="00706DF9" w:rsidRPr="00997C96">
        <w:rPr>
          <w:b/>
          <w:color w:val="000000"/>
          <w:sz w:val="22"/>
          <w:szCs w:val="22"/>
        </w:rPr>
        <w:t>Иностранного языка</w:t>
      </w:r>
      <w:r w:rsidRPr="00997C96">
        <w:rPr>
          <w:b/>
          <w:color w:val="000000"/>
          <w:sz w:val="22"/>
          <w:szCs w:val="22"/>
        </w:rPr>
        <w:t>»</w:t>
      </w:r>
      <w:r w:rsidR="006A5D16" w:rsidRPr="00997C96">
        <w:rPr>
          <w:b/>
          <w:color w:val="000000"/>
          <w:sz w:val="22"/>
          <w:szCs w:val="22"/>
        </w:rPr>
        <w:t>:</w:t>
      </w:r>
      <w:r w:rsidR="006A5D16" w:rsidRPr="00997C96">
        <w:rPr>
          <w:color w:val="000000"/>
          <w:sz w:val="22"/>
          <w:szCs w:val="22"/>
        </w:rPr>
        <w:t xml:space="preserve"> </w:t>
      </w:r>
      <w:r w:rsidR="00D167CB" w:rsidRPr="00997C96">
        <w:rPr>
          <w:color w:val="000000"/>
          <w:sz w:val="22"/>
          <w:szCs w:val="22"/>
        </w:rPr>
        <w:t>п</w:t>
      </w:r>
      <w:r w:rsidR="006A5D16" w:rsidRPr="00997C96">
        <w:rPr>
          <w:color w:val="000000"/>
          <w:sz w:val="22"/>
          <w:szCs w:val="22"/>
        </w:rPr>
        <w:t xml:space="preserve">осадочные места на подгруппу </w:t>
      </w:r>
      <w:proofErr w:type="gramStart"/>
      <w:r w:rsidR="006A5D16" w:rsidRPr="00997C96">
        <w:rPr>
          <w:color w:val="000000"/>
          <w:sz w:val="22"/>
          <w:szCs w:val="22"/>
        </w:rPr>
        <w:t>обучающихся</w:t>
      </w:r>
      <w:proofErr w:type="gramEnd"/>
      <w:r w:rsidR="006A5D16" w:rsidRPr="00997C96">
        <w:rPr>
          <w:color w:val="000000"/>
          <w:sz w:val="22"/>
          <w:szCs w:val="22"/>
        </w:rPr>
        <w:t>; рабочее место преподавателя</w:t>
      </w:r>
      <w:r w:rsidR="006A5D16" w:rsidRPr="00997C96">
        <w:rPr>
          <w:color w:val="000000"/>
          <w:spacing w:val="-2"/>
          <w:sz w:val="22"/>
          <w:szCs w:val="22"/>
        </w:rPr>
        <w:t xml:space="preserve">; стенды, </w:t>
      </w:r>
      <w:r w:rsidR="00D167CB" w:rsidRPr="00997C96">
        <w:rPr>
          <w:color w:val="000000"/>
          <w:spacing w:val="-3"/>
          <w:sz w:val="22"/>
          <w:szCs w:val="22"/>
        </w:rPr>
        <w:t>телевизор.</w:t>
      </w:r>
    </w:p>
    <w:p w:rsidR="008E5B9E" w:rsidRPr="00997C96" w:rsidRDefault="00A901D7" w:rsidP="00997C96">
      <w:pPr>
        <w:tabs>
          <w:tab w:val="left" w:pos="708"/>
        </w:tabs>
        <w:jc w:val="both"/>
        <w:rPr>
          <w:sz w:val="22"/>
          <w:szCs w:val="22"/>
        </w:rPr>
      </w:pPr>
      <w:r w:rsidRPr="00997C96">
        <w:rPr>
          <w:b/>
          <w:color w:val="000000"/>
          <w:sz w:val="22"/>
          <w:szCs w:val="22"/>
        </w:rPr>
        <w:t xml:space="preserve">М5М6 </w:t>
      </w:r>
      <w:r w:rsidR="00EF30B4" w:rsidRPr="00997C96">
        <w:rPr>
          <w:b/>
          <w:color w:val="000000"/>
          <w:sz w:val="22"/>
          <w:szCs w:val="22"/>
        </w:rPr>
        <w:t>Слесарная мастерская:</w:t>
      </w:r>
      <w:r w:rsidR="00EF30B4" w:rsidRPr="00997C96">
        <w:rPr>
          <w:color w:val="000000"/>
          <w:sz w:val="22"/>
          <w:szCs w:val="22"/>
        </w:rPr>
        <w:t xml:space="preserve"> </w:t>
      </w:r>
      <w:r w:rsidR="00D329A5" w:rsidRPr="00997C96">
        <w:rPr>
          <w:sz w:val="22"/>
          <w:szCs w:val="22"/>
        </w:rPr>
        <w:t>классная доска</w:t>
      </w:r>
      <w:r w:rsidR="00D329A5" w:rsidRPr="00997C96">
        <w:rPr>
          <w:color w:val="000000"/>
          <w:sz w:val="22"/>
          <w:szCs w:val="22"/>
        </w:rPr>
        <w:t>; п</w:t>
      </w:r>
      <w:r w:rsidR="00EF30B4" w:rsidRPr="00997C96">
        <w:rPr>
          <w:color w:val="000000"/>
          <w:sz w:val="22"/>
          <w:szCs w:val="22"/>
        </w:rPr>
        <w:t>осадочные места на подгруппу</w:t>
      </w:r>
      <w:r w:rsidR="00EF30B4" w:rsidRPr="00997C96">
        <w:rPr>
          <w:sz w:val="22"/>
          <w:szCs w:val="22"/>
        </w:rPr>
        <w:t xml:space="preserve"> </w:t>
      </w:r>
      <w:r w:rsidR="00EF30B4" w:rsidRPr="00997C96">
        <w:rPr>
          <w:color w:val="000000"/>
          <w:sz w:val="22"/>
          <w:szCs w:val="22"/>
        </w:rPr>
        <w:t>обучающихся, рабочее место преподавателя,</w:t>
      </w:r>
      <w:r w:rsidR="00EF30B4" w:rsidRPr="00997C96">
        <w:rPr>
          <w:sz w:val="22"/>
          <w:szCs w:val="22"/>
        </w:rPr>
        <w:t xml:space="preserve"> верстаки слесарные одноместные с подъемными тисками- 15 </w:t>
      </w:r>
      <w:proofErr w:type="spellStart"/>
      <w:proofErr w:type="gramStart"/>
      <w:r w:rsidR="00EF30B4" w:rsidRPr="00997C96">
        <w:rPr>
          <w:sz w:val="22"/>
          <w:szCs w:val="22"/>
        </w:rPr>
        <w:t>ед</w:t>
      </w:r>
      <w:proofErr w:type="spellEnd"/>
      <w:proofErr w:type="gramEnd"/>
      <w:r w:rsidR="00EF30B4" w:rsidRPr="00997C96">
        <w:rPr>
          <w:sz w:val="22"/>
          <w:szCs w:val="22"/>
        </w:rPr>
        <w:t xml:space="preserve">; станки: настольно-сверлильные-3 </w:t>
      </w:r>
      <w:proofErr w:type="spellStart"/>
      <w:r w:rsidR="00EF30B4" w:rsidRPr="00997C96">
        <w:rPr>
          <w:sz w:val="22"/>
          <w:szCs w:val="22"/>
        </w:rPr>
        <w:t>ед</w:t>
      </w:r>
      <w:proofErr w:type="spellEnd"/>
      <w:r w:rsidR="00EF30B4" w:rsidRPr="00997C96">
        <w:rPr>
          <w:sz w:val="22"/>
          <w:szCs w:val="22"/>
        </w:rPr>
        <w:t xml:space="preserve">, вертикально-сверлильный, фрезерный-1 </w:t>
      </w:r>
      <w:proofErr w:type="spellStart"/>
      <w:r w:rsidR="00EF30B4" w:rsidRPr="00997C96">
        <w:rPr>
          <w:sz w:val="22"/>
          <w:szCs w:val="22"/>
        </w:rPr>
        <w:t>ед</w:t>
      </w:r>
      <w:proofErr w:type="spellEnd"/>
      <w:r w:rsidR="00EF30B4" w:rsidRPr="00997C96">
        <w:rPr>
          <w:sz w:val="22"/>
          <w:szCs w:val="22"/>
        </w:rPr>
        <w:t xml:space="preserve">, точильный двухсторонний -2 </w:t>
      </w:r>
      <w:proofErr w:type="spellStart"/>
      <w:r w:rsidR="00EF30B4" w:rsidRPr="00997C96">
        <w:rPr>
          <w:sz w:val="22"/>
          <w:szCs w:val="22"/>
        </w:rPr>
        <w:t>ед</w:t>
      </w:r>
      <w:proofErr w:type="spellEnd"/>
      <w:r w:rsidR="00EF30B4" w:rsidRPr="00997C96">
        <w:rPr>
          <w:sz w:val="22"/>
          <w:szCs w:val="22"/>
        </w:rPr>
        <w:t xml:space="preserve">; тиски слесарные параллельные-2 </w:t>
      </w:r>
      <w:proofErr w:type="spellStart"/>
      <w:r w:rsidR="00EF30B4" w:rsidRPr="00997C96">
        <w:rPr>
          <w:sz w:val="22"/>
          <w:szCs w:val="22"/>
        </w:rPr>
        <w:t>ед</w:t>
      </w:r>
      <w:proofErr w:type="spellEnd"/>
      <w:r w:rsidR="00EF30B4" w:rsidRPr="00997C96">
        <w:rPr>
          <w:sz w:val="22"/>
          <w:szCs w:val="22"/>
        </w:rPr>
        <w:t>; набор слесарных инструментов; набор измерительных инструментов; наковальня; заготовки для выполнения слесарных работ; комплекты технологических схем оборудования; макеты и уменьшенные копии технологического оборудования, нутромер заточный станок; сверлильный станок.</w:t>
      </w:r>
    </w:p>
    <w:p w:rsidR="008E5B9E" w:rsidRPr="00997C96" w:rsidRDefault="0029695D" w:rsidP="00EC6F71">
      <w:pPr>
        <w:jc w:val="both"/>
        <w:rPr>
          <w:color w:val="000000"/>
          <w:spacing w:val="-7"/>
          <w:sz w:val="22"/>
          <w:szCs w:val="22"/>
        </w:rPr>
      </w:pPr>
      <w:proofErr w:type="gramStart"/>
      <w:r w:rsidRPr="00997C96">
        <w:rPr>
          <w:b/>
          <w:color w:val="000000"/>
          <w:sz w:val="22"/>
          <w:szCs w:val="22"/>
        </w:rPr>
        <w:t>Спортивный зал</w:t>
      </w:r>
      <w:r w:rsidRPr="00997C96">
        <w:rPr>
          <w:b/>
          <w:color w:val="000000"/>
          <w:spacing w:val="-3"/>
          <w:sz w:val="22"/>
          <w:szCs w:val="22"/>
        </w:rPr>
        <w:t>:</w:t>
      </w:r>
      <w:r w:rsidRPr="00997C96">
        <w:rPr>
          <w:color w:val="000000"/>
          <w:spacing w:val="-3"/>
          <w:sz w:val="22"/>
          <w:szCs w:val="22"/>
        </w:rPr>
        <w:t xml:space="preserve"> гимнастические лестницы; баскетбольные щиты; </w:t>
      </w:r>
      <w:r w:rsidRPr="00997C96">
        <w:rPr>
          <w:bCs/>
          <w:color w:val="000000"/>
          <w:spacing w:val="-3"/>
          <w:sz w:val="22"/>
          <w:szCs w:val="22"/>
        </w:rPr>
        <w:t>маты</w:t>
      </w:r>
      <w:r w:rsidRPr="00997C96">
        <w:rPr>
          <w:sz w:val="22"/>
          <w:szCs w:val="22"/>
        </w:rPr>
        <w:t xml:space="preserve"> </w:t>
      </w:r>
      <w:r w:rsidRPr="00997C96">
        <w:rPr>
          <w:color w:val="000000"/>
          <w:spacing w:val="-1"/>
          <w:sz w:val="22"/>
          <w:szCs w:val="22"/>
        </w:rPr>
        <w:t>гимнастические; скамейки гимнастические; конь гимнастический;</w:t>
      </w:r>
      <w:r w:rsidRPr="00997C96">
        <w:rPr>
          <w:sz w:val="22"/>
          <w:szCs w:val="22"/>
        </w:rPr>
        <w:t xml:space="preserve"> </w:t>
      </w:r>
      <w:r w:rsidRPr="00997C96">
        <w:rPr>
          <w:color w:val="000000"/>
          <w:spacing w:val="-4"/>
          <w:sz w:val="22"/>
          <w:szCs w:val="22"/>
        </w:rPr>
        <w:t xml:space="preserve">козел </w:t>
      </w:r>
      <w:r w:rsidRPr="00997C96">
        <w:rPr>
          <w:bCs/>
          <w:color w:val="000000"/>
          <w:spacing w:val="-4"/>
          <w:sz w:val="22"/>
          <w:szCs w:val="22"/>
        </w:rPr>
        <w:t xml:space="preserve">гимнастический; </w:t>
      </w:r>
      <w:r w:rsidRPr="00997C96">
        <w:rPr>
          <w:color w:val="000000"/>
          <w:spacing w:val="-4"/>
          <w:sz w:val="22"/>
          <w:szCs w:val="22"/>
        </w:rPr>
        <w:t xml:space="preserve">стойки для прыжков; канаты; </w:t>
      </w:r>
      <w:r w:rsidRPr="00997C96">
        <w:rPr>
          <w:bCs/>
          <w:color w:val="000000"/>
          <w:spacing w:val="-4"/>
          <w:sz w:val="22"/>
          <w:szCs w:val="22"/>
        </w:rPr>
        <w:t>стойки</w:t>
      </w:r>
      <w:r w:rsidRPr="00997C96">
        <w:rPr>
          <w:sz w:val="22"/>
          <w:szCs w:val="22"/>
        </w:rPr>
        <w:t xml:space="preserve">  </w:t>
      </w:r>
      <w:r w:rsidRPr="00997C96">
        <w:rPr>
          <w:bCs/>
          <w:color w:val="000000"/>
          <w:spacing w:val="-7"/>
          <w:sz w:val="22"/>
          <w:szCs w:val="22"/>
        </w:rPr>
        <w:t xml:space="preserve">волейбольные; </w:t>
      </w:r>
      <w:r w:rsidRPr="00997C96">
        <w:rPr>
          <w:color w:val="000000"/>
          <w:spacing w:val="-7"/>
          <w:sz w:val="22"/>
          <w:szCs w:val="22"/>
        </w:rPr>
        <w:t>перекладины, мячи, лыжи.</w:t>
      </w:r>
      <w:proofErr w:type="gramEnd"/>
    </w:p>
    <w:p w:rsidR="0029695D" w:rsidRPr="00997C96" w:rsidRDefault="0029695D" w:rsidP="00EC6F71">
      <w:pPr>
        <w:shd w:val="clear" w:color="auto" w:fill="FFFFFF"/>
        <w:ind w:left="5"/>
        <w:jc w:val="both"/>
        <w:rPr>
          <w:sz w:val="22"/>
          <w:szCs w:val="22"/>
        </w:rPr>
      </w:pPr>
      <w:r w:rsidRPr="00997C96">
        <w:rPr>
          <w:b/>
          <w:color w:val="000000"/>
          <w:spacing w:val="-7"/>
          <w:sz w:val="22"/>
          <w:szCs w:val="22"/>
          <w:u w:val="single"/>
        </w:rPr>
        <w:t>Стадион</w:t>
      </w:r>
      <w:r w:rsidRPr="00997C96">
        <w:rPr>
          <w:sz w:val="22"/>
          <w:szCs w:val="22"/>
        </w:rPr>
        <w:t>: учебно-тренировочная беговая дорожка; брусья; элементы полосы препятствий; перекладины; стойки баскетбольные, стойки волейбольные</w:t>
      </w:r>
    </w:p>
    <w:p w:rsidR="0029695D" w:rsidRPr="0029695D" w:rsidRDefault="0029695D" w:rsidP="00997C96">
      <w:pPr>
        <w:shd w:val="clear" w:color="auto" w:fill="FFFFFF"/>
      </w:pPr>
    </w:p>
    <w:p w:rsidR="00C70E18" w:rsidRPr="00C70E18" w:rsidRDefault="00C70E18" w:rsidP="00997C96">
      <w:pPr>
        <w:ind w:firstLine="709"/>
        <w:jc w:val="center"/>
        <w:rPr>
          <w:b/>
          <w:szCs w:val="20"/>
          <w:lang w:eastAsia="en-US"/>
        </w:rPr>
      </w:pPr>
      <w:bookmarkStart w:id="9" w:name="_Toc103594007"/>
      <w:r w:rsidRPr="00C70E18">
        <w:rPr>
          <w:b/>
          <w:szCs w:val="20"/>
          <w:lang w:eastAsia="en-US"/>
        </w:rPr>
        <w:t xml:space="preserve">8. Практическая подготовка </w:t>
      </w:r>
      <w:proofErr w:type="gramStart"/>
      <w:r w:rsidRPr="00C70E18">
        <w:rPr>
          <w:b/>
          <w:szCs w:val="20"/>
          <w:lang w:eastAsia="en-US"/>
        </w:rPr>
        <w:t>обучающихся</w:t>
      </w:r>
      <w:bookmarkEnd w:id="9"/>
      <w:proofErr w:type="gramEnd"/>
    </w:p>
    <w:p w:rsidR="00C70E18" w:rsidRPr="00C70E18" w:rsidRDefault="00C70E18" w:rsidP="00997C96">
      <w:pPr>
        <w:suppressAutoHyphens/>
        <w:ind w:firstLine="708"/>
        <w:jc w:val="both"/>
        <w:rPr>
          <w:bCs/>
          <w:lang w:eastAsia="en-US"/>
        </w:rPr>
      </w:pPr>
      <w:proofErr w:type="gramStart"/>
      <w:r w:rsidRPr="00C70E18">
        <w:rPr>
          <w:bCs/>
          <w:lang w:eastAsia="en-US"/>
        </w:rPr>
        <w:t xml:space="preserve">Практическая подготовка при реализации образовательной программы направлена на совершенствование модели практико-ориентированного обучения, усиление роли работодателей при подготовке </w:t>
      </w:r>
      <w:r w:rsidRPr="00C70E18">
        <w:rPr>
          <w:bCs/>
          <w:i/>
          <w:iCs/>
          <w:lang w:eastAsia="en-US"/>
        </w:rPr>
        <w:t xml:space="preserve">квалифицированных рабочих </w:t>
      </w:r>
      <w:r w:rsidRPr="00C70E18">
        <w:rPr>
          <w:bCs/>
          <w:lang w:eastAsia="en-US"/>
        </w:rPr>
        <w:t>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рабочих.</w:t>
      </w:r>
      <w:proofErr w:type="gramEnd"/>
    </w:p>
    <w:p w:rsidR="00C70E18" w:rsidRPr="00C70E18" w:rsidRDefault="00C70E18" w:rsidP="00C70E18">
      <w:pPr>
        <w:suppressAutoHyphens/>
        <w:ind w:firstLine="709"/>
        <w:jc w:val="both"/>
        <w:rPr>
          <w:bCs/>
          <w:lang w:eastAsia="en-US"/>
        </w:rPr>
      </w:pPr>
      <w:r w:rsidRPr="00C70E18">
        <w:rPr>
          <w:bCs/>
          <w:lang w:eastAsia="en-US"/>
        </w:rPr>
        <w:t>Техникум определил компоненты образовательной программы</w:t>
      </w:r>
      <w:r>
        <w:rPr>
          <w:bCs/>
          <w:lang w:eastAsia="en-US"/>
        </w:rPr>
        <w:t>,</w:t>
      </w:r>
      <w:r w:rsidRPr="00C70E18">
        <w:rPr>
          <w:bCs/>
          <w:lang w:eastAsia="en-US"/>
        </w:rPr>
        <w:t xml:space="preserve"> которые реализуется в форме практической подготовки с учетом требований ФГОС СПО и спецификой получаемой профессии.</w:t>
      </w:r>
    </w:p>
    <w:p w:rsidR="00C70E18" w:rsidRPr="00C70E18" w:rsidRDefault="00C70E18" w:rsidP="00C70E18">
      <w:pPr>
        <w:suppressAutoHyphens/>
        <w:ind w:firstLine="709"/>
        <w:jc w:val="both"/>
        <w:rPr>
          <w:bCs/>
          <w:lang w:eastAsia="en-US"/>
        </w:rPr>
      </w:pPr>
      <w:r w:rsidRPr="00C70E18">
        <w:rPr>
          <w:bCs/>
          <w:lang w:eastAsia="en-US"/>
        </w:rPr>
        <w:t xml:space="preserve">Образовательная деятельность в форме практической подготовки предусматривает демонстрацию практических навыков, выполнение, моделирование обучающимися </w:t>
      </w:r>
      <w:r w:rsidRPr="00C70E18">
        <w:rPr>
          <w:bCs/>
          <w:lang w:eastAsia="en-US"/>
        </w:rPr>
        <w:lastRenderedPageBreak/>
        <w:t xml:space="preserve">определенных видов работ для решения практических задач, связанных с будущей профессиональной деятельностью в условиях, приближенных </w:t>
      </w:r>
      <w:proofErr w:type="gramStart"/>
      <w:r w:rsidRPr="00C70E18">
        <w:rPr>
          <w:bCs/>
          <w:lang w:eastAsia="en-US"/>
        </w:rPr>
        <w:t>к</w:t>
      </w:r>
      <w:proofErr w:type="gramEnd"/>
      <w:r w:rsidRPr="00C70E18">
        <w:rPr>
          <w:bCs/>
          <w:lang w:eastAsia="en-US"/>
        </w:rPr>
        <w:t xml:space="preserve"> реальным производственным.</w:t>
      </w:r>
    </w:p>
    <w:p w:rsidR="00C70E18" w:rsidRPr="00C70E18" w:rsidRDefault="00C70E18" w:rsidP="00C70E18">
      <w:pPr>
        <w:suppressAutoHyphens/>
        <w:ind w:firstLine="993"/>
        <w:jc w:val="both"/>
        <w:rPr>
          <w:bCs/>
          <w:lang w:eastAsia="en-US"/>
        </w:rPr>
      </w:pPr>
      <w:r w:rsidRPr="00C70E18">
        <w:rPr>
          <w:bCs/>
          <w:lang w:eastAsia="en-US"/>
        </w:rPr>
        <w:t>Образовательная деятельность в форме практической подготовки осуществляется на 2</w:t>
      </w:r>
      <w:r w:rsidR="00343E29">
        <w:rPr>
          <w:bCs/>
          <w:lang w:eastAsia="en-US"/>
        </w:rPr>
        <w:t xml:space="preserve"> и 3</w:t>
      </w:r>
      <w:r w:rsidRPr="00C70E18">
        <w:rPr>
          <w:bCs/>
          <w:lang w:eastAsia="en-US"/>
        </w:rPr>
        <w:t xml:space="preserve"> курсе обучения, охватывая профессиональные модули, все виды практики, предусмотренные учебным планом образовательной программы.</w:t>
      </w:r>
    </w:p>
    <w:p w:rsidR="00C70E18" w:rsidRPr="00C70E18" w:rsidRDefault="00C70E18" w:rsidP="00C70E18">
      <w:pPr>
        <w:suppressAutoHyphens/>
        <w:ind w:firstLine="993"/>
        <w:jc w:val="both"/>
        <w:rPr>
          <w:bCs/>
          <w:lang w:eastAsia="en-US"/>
        </w:rPr>
      </w:pPr>
      <w:proofErr w:type="gramStart"/>
      <w:r w:rsidRPr="00C70E18">
        <w:rPr>
          <w:bCs/>
          <w:lang w:eastAsia="en-US"/>
        </w:rPr>
        <w:t>Практическая подготовка организуе</w:t>
      </w:r>
      <w:r>
        <w:rPr>
          <w:bCs/>
          <w:lang w:eastAsia="en-US"/>
        </w:rPr>
        <w:t xml:space="preserve">тся в лабораториях, мастерских </w:t>
      </w:r>
      <w:r w:rsidRPr="00C70E18">
        <w:rPr>
          <w:bCs/>
          <w:lang w:eastAsia="en-US"/>
        </w:rPr>
        <w:t>и на предприятии, на основании договора о практической подготовке обучающихся, заключаемого между Техникумом и работодателем.</w:t>
      </w:r>
      <w:proofErr w:type="gramEnd"/>
    </w:p>
    <w:p w:rsidR="00C70E18" w:rsidRPr="00C70E18" w:rsidRDefault="00C70E18" w:rsidP="00C70E18">
      <w:pPr>
        <w:suppressAutoHyphens/>
        <w:ind w:firstLine="993"/>
        <w:jc w:val="both"/>
        <w:rPr>
          <w:bCs/>
          <w:lang w:eastAsia="en-US"/>
        </w:rPr>
      </w:pPr>
    </w:p>
    <w:p w:rsidR="00C70E18" w:rsidRPr="00C70E18" w:rsidRDefault="00C70E18" w:rsidP="00C70E18">
      <w:pPr>
        <w:suppressAutoHyphens/>
        <w:ind w:firstLine="993"/>
        <w:jc w:val="center"/>
        <w:rPr>
          <w:b/>
          <w:bCs/>
          <w:lang w:eastAsia="en-US"/>
        </w:rPr>
      </w:pPr>
      <w:r w:rsidRPr="00C70E18">
        <w:rPr>
          <w:b/>
          <w:bCs/>
          <w:lang w:eastAsia="en-US"/>
        </w:rPr>
        <w:t>9. Оценка результатов освоения образовательной программы</w:t>
      </w:r>
    </w:p>
    <w:p w:rsidR="00C70E18" w:rsidRPr="00C70E18" w:rsidRDefault="00C70E18" w:rsidP="00C70E18">
      <w:pPr>
        <w:suppressAutoHyphens/>
        <w:ind w:firstLine="993"/>
        <w:jc w:val="both"/>
        <w:rPr>
          <w:bCs/>
          <w:lang w:eastAsia="en-US"/>
        </w:rPr>
      </w:pPr>
      <w:r w:rsidRPr="00C70E18">
        <w:rPr>
          <w:bCs/>
          <w:lang w:eastAsia="en-US"/>
        </w:rPr>
        <w:t>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C70E18" w:rsidRPr="00C70E18" w:rsidRDefault="00C70E18" w:rsidP="00C70E18">
      <w:pPr>
        <w:suppressAutoHyphens/>
        <w:ind w:firstLine="993"/>
        <w:jc w:val="both"/>
        <w:rPr>
          <w:bCs/>
          <w:lang w:eastAsia="en-US"/>
        </w:rPr>
      </w:pPr>
      <w:r w:rsidRPr="00C70E18">
        <w:rPr>
          <w:bCs/>
          <w:lang w:eastAsia="en-US"/>
        </w:rPr>
        <w:t>В целях совершенствования образовательной программы Техникум при проведении регулярной внутренней оценки качества образовательной программы привлекает работодателей, иных юридических и (или) физических лиц, включая педагогических работников образовательной организации.</w:t>
      </w:r>
    </w:p>
    <w:p w:rsidR="00C70E18" w:rsidRPr="00C70E18" w:rsidRDefault="00C70E18" w:rsidP="00C70E18">
      <w:pPr>
        <w:suppressAutoHyphens/>
        <w:ind w:firstLine="993"/>
        <w:jc w:val="both"/>
        <w:rPr>
          <w:bCs/>
          <w:lang w:eastAsia="en-US"/>
        </w:rPr>
      </w:pPr>
      <w:r w:rsidRPr="00C70E18">
        <w:rPr>
          <w:bCs/>
          <w:lang w:eastAsia="en-US"/>
        </w:rPr>
        <w:t xml:space="preserve">Внутренней оценки качества образовательной программы включает текущий контроль успеваемости, </w:t>
      </w:r>
      <w:proofErr w:type="gramStart"/>
      <w:r w:rsidRPr="00C70E18">
        <w:rPr>
          <w:bCs/>
          <w:lang w:eastAsia="en-US"/>
        </w:rPr>
        <w:t>промежуточную</w:t>
      </w:r>
      <w:proofErr w:type="gramEnd"/>
      <w:r w:rsidRPr="00C70E18">
        <w:rPr>
          <w:bCs/>
          <w:lang w:eastAsia="en-US"/>
        </w:rPr>
        <w:t xml:space="preserve"> и государственную итоговую аттестации обучающихся</w:t>
      </w:r>
    </w:p>
    <w:p w:rsidR="00BA3FEE" w:rsidRDefault="00C70E18" w:rsidP="00C70E18">
      <w:pPr>
        <w:suppressAutoHyphens/>
        <w:ind w:firstLine="993"/>
        <w:jc w:val="both"/>
        <w:rPr>
          <w:bCs/>
          <w:lang w:eastAsia="en-US"/>
        </w:rPr>
      </w:pPr>
      <w:r w:rsidRPr="00C70E18">
        <w:rPr>
          <w:bCs/>
          <w:lang w:eastAsia="en-US"/>
        </w:rPr>
        <w:t>Промежуточная аттестация включается в учебные циклы и регламентируется Положением о проме</w:t>
      </w:r>
      <w:r w:rsidR="00BA3FEE">
        <w:rPr>
          <w:bCs/>
          <w:lang w:eastAsia="en-US"/>
        </w:rPr>
        <w:t xml:space="preserve">жуточной аттестации студентов. </w:t>
      </w:r>
    </w:p>
    <w:p w:rsidR="00C70E18" w:rsidRPr="00C70E18" w:rsidRDefault="00C70E18" w:rsidP="00C70E18">
      <w:pPr>
        <w:suppressAutoHyphens/>
        <w:ind w:firstLine="993"/>
        <w:jc w:val="both"/>
      </w:pPr>
      <w:r w:rsidRPr="00C70E18">
        <w:t>Для аттестации обучающихся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Фонды оценочных сре</w:t>
      </w:r>
      <w:proofErr w:type="gramStart"/>
      <w:r w:rsidRPr="00C70E18">
        <w:t>дств дл</w:t>
      </w:r>
      <w:proofErr w:type="gramEnd"/>
      <w:r w:rsidRPr="00C70E18">
        <w:t xml:space="preserve">я промежуточной аттестации по дисциплинам разрабатываются и утверждаются техникумом самостоятельно, а для промежуточной аттестации по профессиональным модулям разрабатываются и утверждаются Техникумом после предварительного положительного заключения работодателей. </w:t>
      </w:r>
    </w:p>
    <w:p w:rsidR="00C70E18" w:rsidRPr="00C70E18" w:rsidRDefault="00B83AC4" w:rsidP="00C70E18">
      <w:pPr>
        <w:suppressAutoHyphens/>
        <w:ind w:firstLine="993"/>
        <w:jc w:val="both"/>
      </w:pPr>
      <w:r>
        <w:t>На государственную итогову</w:t>
      </w:r>
      <w:r w:rsidR="00C70E18" w:rsidRPr="00C70E18">
        <w:t xml:space="preserve">ю аттестацию отводиться 36 часов. </w:t>
      </w:r>
      <w:proofErr w:type="gramStart"/>
      <w:r w:rsidR="00C70E18" w:rsidRPr="00C70E18">
        <w:t xml:space="preserve">К государственной итоговой аттестации допускаются обучающиеся, не имеющие академической </w:t>
      </w:r>
      <w:r w:rsidR="00BA3FEE" w:rsidRPr="00C70E18">
        <w:t>задолженности</w:t>
      </w:r>
      <w:r w:rsidR="00C70E18" w:rsidRPr="00C70E18">
        <w:t xml:space="preserve"> и в полном объеме выполнившие учебный план.</w:t>
      </w:r>
      <w:proofErr w:type="gramEnd"/>
      <w:r w:rsidR="00C70E18" w:rsidRPr="00C70E18">
        <w:t xml:space="preserve"> Государственная итоговая аттестация проводится в форме демонстрационного экзамена.</w:t>
      </w:r>
    </w:p>
    <w:p w:rsidR="00BA3FEE" w:rsidRDefault="00BA3FEE" w:rsidP="00C70E18">
      <w:pPr>
        <w:tabs>
          <w:tab w:val="left" w:pos="2734"/>
        </w:tabs>
        <w:jc w:val="center"/>
        <w:rPr>
          <w:b/>
        </w:rPr>
      </w:pPr>
    </w:p>
    <w:p w:rsidR="00121347" w:rsidRDefault="00121347" w:rsidP="00121347">
      <w:pPr>
        <w:tabs>
          <w:tab w:val="left" w:pos="2734"/>
        </w:tabs>
        <w:jc w:val="center"/>
      </w:pPr>
      <w:r>
        <w:rPr>
          <w:noProof/>
        </w:rPr>
        <w:drawing>
          <wp:inline distT="0" distB="0" distL="0" distR="0">
            <wp:extent cx="5940425" cy="3089275"/>
            <wp:effectExtent l="19050" t="0" r="3175" b="0"/>
            <wp:docPr id="2" name="Рисунок 1" descr="п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347" w:rsidRPr="009C5863" w:rsidRDefault="00121347" w:rsidP="00121347">
      <w:pPr>
        <w:ind w:left="-709"/>
        <w:jc w:val="center"/>
        <w:rPr>
          <w:b/>
          <w:sz w:val="28"/>
          <w:szCs w:val="28"/>
        </w:rPr>
      </w:pPr>
      <w:r w:rsidRPr="009C5863">
        <w:rPr>
          <w:b/>
          <w:sz w:val="28"/>
          <w:szCs w:val="28"/>
        </w:rPr>
        <w:lastRenderedPageBreak/>
        <w:t>Государственное бюджетное профессиональное образовательное учреждение Иркутской области «Химико-технологический техникум г</w:t>
      </w:r>
      <w:proofErr w:type="gramStart"/>
      <w:r w:rsidRPr="009C5863">
        <w:rPr>
          <w:b/>
          <w:sz w:val="28"/>
          <w:szCs w:val="28"/>
        </w:rPr>
        <w:t>.С</w:t>
      </w:r>
      <w:proofErr w:type="gramEnd"/>
      <w:r w:rsidRPr="009C5863">
        <w:rPr>
          <w:b/>
          <w:sz w:val="28"/>
          <w:szCs w:val="28"/>
        </w:rPr>
        <w:t>аянска»</w:t>
      </w:r>
    </w:p>
    <w:p w:rsidR="00121347" w:rsidRDefault="00121347" w:rsidP="00121347">
      <w:pPr>
        <w:ind w:left="-709"/>
        <w:jc w:val="center"/>
        <w:rPr>
          <w:b/>
          <w:caps/>
          <w:sz w:val="28"/>
          <w:szCs w:val="28"/>
        </w:rPr>
      </w:pPr>
    </w:p>
    <w:p w:rsidR="00121347" w:rsidRPr="009C5863" w:rsidRDefault="00121347" w:rsidP="00121347">
      <w:pPr>
        <w:ind w:left="-709"/>
        <w:jc w:val="center"/>
        <w:rPr>
          <w:b/>
          <w:caps/>
          <w:sz w:val="28"/>
          <w:szCs w:val="28"/>
        </w:rPr>
      </w:pPr>
      <w:r w:rsidRPr="009C5863">
        <w:rPr>
          <w:b/>
          <w:caps/>
          <w:sz w:val="28"/>
          <w:szCs w:val="28"/>
        </w:rPr>
        <w:t xml:space="preserve">Лист </w:t>
      </w:r>
    </w:p>
    <w:p w:rsidR="00121347" w:rsidRDefault="00121347" w:rsidP="00121347">
      <w:pPr>
        <w:ind w:left="-709"/>
        <w:jc w:val="center"/>
        <w:rPr>
          <w:b/>
          <w:sz w:val="28"/>
          <w:szCs w:val="28"/>
        </w:rPr>
      </w:pPr>
      <w:r w:rsidRPr="009C5863">
        <w:rPr>
          <w:b/>
          <w:sz w:val="28"/>
          <w:szCs w:val="28"/>
        </w:rPr>
        <w:t xml:space="preserve">предварительного согласования распределения вариативной части </w:t>
      </w:r>
      <w:r>
        <w:rPr>
          <w:b/>
          <w:sz w:val="28"/>
          <w:szCs w:val="28"/>
        </w:rPr>
        <w:br/>
      </w:r>
      <w:r w:rsidRPr="009C5863">
        <w:rPr>
          <w:b/>
          <w:sz w:val="28"/>
          <w:szCs w:val="28"/>
        </w:rPr>
        <w:t>ОП СПО с работодателем</w:t>
      </w:r>
    </w:p>
    <w:p w:rsidR="00121347" w:rsidRPr="009C5863" w:rsidRDefault="00121347" w:rsidP="00121347">
      <w:pPr>
        <w:ind w:left="-709"/>
        <w:jc w:val="center"/>
        <w:rPr>
          <w:b/>
          <w:sz w:val="28"/>
          <w:szCs w:val="28"/>
        </w:rPr>
      </w:pPr>
    </w:p>
    <w:p w:rsidR="00121347" w:rsidRPr="00B16D47" w:rsidRDefault="00121347" w:rsidP="00121347">
      <w:pPr>
        <w:tabs>
          <w:tab w:val="left" w:pos="1418"/>
        </w:tabs>
        <w:ind w:left="-709" w:firstLine="1418"/>
        <w:jc w:val="both"/>
        <w:rPr>
          <w:sz w:val="28"/>
          <w:szCs w:val="28"/>
        </w:rPr>
      </w:pPr>
      <w:r w:rsidRPr="00B16D47">
        <w:rPr>
          <w:sz w:val="28"/>
          <w:szCs w:val="28"/>
        </w:rPr>
        <w:t xml:space="preserve">На заседании цикловой комиссии педагогов ведущих </w:t>
      </w:r>
      <w:proofErr w:type="gramStart"/>
      <w:r w:rsidRPr="00B16D47">
        <w:rPr>
          <w:sz w:val="28"/>
          <w:szCs w:val="28"/>
        </w:rPr>
        <w:t>обучения по направлению</w:t>
      </w:r>
      <w:proofErr w:type="gramEnd"/>
      <w:r w:rsidRPr="00B16D47">
        <w:rPr>
          <w:sz w:val="28"/>
          <w:szCs w:val="28"/>
        </w:rPr>
        <w:t xml:space="preserve"> сельское хозяйство о распределении вариа</w:t>
      </w:r>
      <w:r>
        <w:rPr>
          <w:sz w:val="28"/>
          <w:szCs w:val="28"/>
        </w:rPr>
        <w:t xml:space="preserve">тивной части ОП СПО (Протокол №3 от 10.04.2023) </w:t>
      </w:r>
      <w:r w:rsidRPr="00B16D47">
        <w:rPr>
          <w:sz w:val="28"/>
          <w:szCs w:val="28"/>
        </w:rPr>
        <w:t xml:space="preserve">было внесено предложение распределить вариативную часть образовательной программы среднего профессионального образования подготовки квалифицированных рабочих, служащих по профессии </w:t>
      </w:r>
      <w:r>
        <w:rPr>
          <w:sz w:val="28"/>
          <w:szCs w:val="28"/>
        </w:rPr>
        <w:t>15.01.35 Мастер слесарных работ в объеме 886 часов</w:t>
      </w:r>
      <w:r w:rsidRPr="00B16D47">
        <w:rPr>
          <w:sz w:val="28"/>
          <w:szCs w:val="28"/>
        </w:rPr>
        <w:t>:</w:t>
      </w:r>
    </w:p>
    <w:p w:rsidR="00121347" w:rsidRPr="009C5863" w:rsidRDefault="00121347" w:rsidP="00121347">
      <w:pPr>
        <w:ind w:firstLine="708"/>
        <w:jc w:val="both"/>
        <w:rPr>
          <w:sz w:val="28"/>
          <w:szCs w:val="28"/>
        </w:rPr>
      </w:pPr>
    </w:p>
    <w:tbl>
      <w:tblPr>
        <w:tblW w:w="10222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8"/>
        <w:gridCol w:w="3119"/>
        <w:gridCol w:w="3685"/>
      </w:tblGrid>
      <w:tr w:rsidR="00121347" w:rsidRPr="009C5863" w:rsidTr="00121347">
        <w:trPr>
          <w:trHeight w:val="300"/>
          <w:jc w:val="center"/>
        </w:trPr>
        <w:tc>
          <w:tcPr>
            <w:tcW w:w="3418" w:type="dxa"/>
            <w:shd w:val="clear" w:color="auto" w:fill="auto"/>
            <w:hideMark/>
          </w:tcPr>
          <w:p w:rsidR="00121347" w:rsidRPr="009C5863" w:rsidRDefault="00121347" w:rsidP="000173E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5863">
              <w:rPr>
                <w:iCs/>
                <w:color w:val="000000"/>
                <w:sz w:val="28"/>
                <w:szCs w:val="28"/>
              </w:rPr>
              <w:t>УД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121347" w:rsidRPr="009C5863" w:rsidRDefault="00121347" w:rsidP="000173E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5863">
              <w:rPr>
                <w:iCs/>
                <w:color w:val="000000"/>
                <w:sz w:val="28"/>
                <w:szCs w:val="28"/>
              </w:rPr>
              <w:t>примерное кол-во часов</w:t>
            </w:r>
          </w:p>
        </w:tc>
        <w:tc>
          <w:tcPr>
            <w:tcW w:w="3685" w:type="dxa"/>
          </w:tcPr>
          <w:p w:rsidR="00121347" w:rsidRPr="009C5863" w:rsidRDefault="00121347" w:rsidP="000173E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9C5863">
              <w:rPr>
                <w:iCs/>
                <w:color w:val="000000"/>
                <w:sz w:val="28"/>
                <w:szCs w:val="28"/>
              </w:rPr>
              <w:t xml:space="preserve">Обоснование </w:t>
            </w:r>
          </w:p>
        </w:tc>
      </w:tr>
      <w:tr w:rsidR="00121347" w:rsidRPr="009C5863" w:rsidTr="00121347">
        <w:trPr>
          <w:trHeight w:val="300"/>
          <w:jc w:val="center"/>
        </w:trPr>
        <w:tc>
          <w:tcPr>
            <w:tcW w:w="3418" w:type="dxa"/>
            <w:shd w:val="clear" w:color="auto" w:fill="auto"/>
            <w:hideMark/>
          </w:tcPr>
          <w:p w:rsidR="00121347" w:rsidRPr="009C5863" w:rsidRDefault="00121347" w:rsidP="000173E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5863">
              <w:rPr>
                <w:iCs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121347" w:rsidRPr="009C5863" w:rsidRDefault="00121347" w:rsidP="000173E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5863">
              <w:rPr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121347" w:rsidRPr="009C5863" w:rsidRDefault="00121347" w:rsidP="0001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5863">
              <w:rPr>
                <w:sz w:val="28"/>
                <w:szCs w:val="28"/>
              </w:rPr>
              <w:t xml:space="preserve">Практикум </w:t>
            </w:r>
          </w:p>
        </w:tc>
      </w:tr>
      <w:tr w:rsidR="00121347" w:rsidRPr="009C5863" w:rsidTr="00121347">
        <w:trPr>
          <w:trHeight w:val="300"/>
          <w:jc w:val="center"/>
        </w:trPr>
        <w:tc>
          <w:tcPr>
            <w:tcW w:w="3418" w:type="dxa"/>
            <w:shd w:val="clear" w:color="auto" w:fill="auto"/>
            <w:hideMark/>
          </w:tcPr>
          <w:p w:rsidR="00121347" w:rsidRPr="009C5863" w:rsidRDefault="00121347" w:rsidP="000173E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Профессиональный цикл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121347" w:rsidRPr="009C5863" w:rsidRDefault="00121347" w:rsidP="000173E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851</w:t>
            </w:r>
          </w:p>
        </w:tc>
        <w:tc>
          <w:tcPr>
            <w:tcW w:w="3685" w:type="dxa"/>
          </w:tcPr>
          <w:p w:rsidR="00121347" w:rsidRPr="009C5863" w:rsidRDefault="00121347" w:rsidP="0001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Расширение основных видов деятельности</w:t>
            </w:r>
          </w:p>
        </w:tc>
      </w:tr>
    </w:tbl>
    <w:p w:rsidR="00121347" w:rsidRPr="009C5863" w:rsidRDefault="00121347" w:rsidP="00121347">
      <w:pPr>
        <w:jc w:val="both"/>
        <w:rPr>
          <w:sz w:val="28"/>
          <w:szCs w:val="28"/>
        </w:rPr>
      </w:pPr>
    </w:p>
    <w:p w:rsidR="00121347" w:rsidRDefault="00121347" w:rsidP="00121347">
      <w:pPr>
        <w:ind w:left="-851"/>
        <w:rPr>
          <w:lang w:val="en-US"/>
        </w:rPr>
      </w:pPr>
    </w:p>
    <w:p w:rsidR="00121347" w:rsidRPr="00121347" w:rsidRDefault="00121347" w:rsidP="00121347">
      <w:pPr>
        <w:ind w:left="-709"/>
      </w:pPr>
      <w:r>
        <w:t>СОГЛАСОВАНО:</w:t>
      </w:r>
    </w:p>
    <w:p w:rsidR="00915892" w:rsidRPr="00121347" w:rsidRDefault="00121347" w:rsidP="00121347">
      <w:pPr>
        <w:ind w:left="-851"/>
      </w:pPr>
      <w:r>
        <w:rPr>
          <w:noProof/>
        </w:rPr>
        <w:drawing>
          <wp:inline distT="0" distB="0" distL="0" distR="0">
            <wp:extent cx="6400354" cy="2103120"/>
            <wp:effectExtent l="19050" t="0" r="446" b="0"/>
            <wp:docPr id="3" name="Рисунок 2" descr="со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521" cy="210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892" w:rsidRPr="00121347" w:rsidSect="003B78C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FC" w:rsidRDefault="00A866FC">
      <w:r>
        <w:separator/>
      </w:r>
    </w:p>
  </w:endnote>
  <w:endnote w:type="continuationSeparator" w:id="0">
    <w:p w:rsidR="00A866FC" w:rsidRDefault="00A8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5E" w:rsidRDefault="008E5A5E" w:rsidP="008E5A5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:rsidR="008E5A5E" w:rsidRDefault="008E5A5E" w:rsidP="008E5A5E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5E" w:rsidRDefault="008E5A5E" w:rsidP="008E5A5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21347">
      <w:rPr>
        <w:rStyle w:val="af1"/>
        <w:noProof/>
      </w:rPr>
      <w:t>1</w:t>
    </w:r>
    <w:r>
      <w:rPr>
        <w:rStyle w:val="af1"/>
      </w:rPr>
      <w:fldChar w:fldCharType="end"/>
    </w:r>
  </w:p>
  <w:p w:rsidR="008E5A5E" w:rsidRDefault="008E5A5E" w:rsidP="008E5A5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FC" w:rsidRDefault="00A866FC">
      <w:r>
        <w:separator/>
      </w:r>
    </w:p>
  </w:footnote>
  <w:footnote w:type="continuationSeparator" w:id="0">
    <w:p w:rsidR="00A866FC" w:rsidRDefault="00A86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6">
    <w:nsid w:val="04305A97"/>
    <w:multiLevelType w:val="hybridMultilevel"/>
    <w:tmpl w:val="44CA81B8"/>
    <w:lvl w:ilvl="0" w:tplc="B85C41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33932"/>
    <w:multiLevelType w:val="hybridMultilevel"/>
    <w:tmpl w:val="358468EA"/>
    <w:lvl w:ilvl="0" w:tplc="31AAC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06FEC"/>
    <w:multiLevelType w:val="hybridMultilevel"/>
    <w:tmpl w:val="063C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2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9584A"/>
    <w:multiLevelType w:val="hybridMultilevel"/>
    <w:tmpl w:val="9364D7EC"/>
    <w:lvl w:ilvl="0" w:tplc="F744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138D0"/>
    <w:multiLevelType w:val="hybridMultilevel"/>
    <w:tmpl w:val="8782106A"/>
    <w:lvl w:ilvl="0" w:tplc="F74477B0">
      <w:start w:val="1"/>
      <w:numFmt w:val="bullet"/>
      <w:lvlText w:val="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DA0405"/>
    <w:multiLevelType w:val="hybridMultilevel"/>
    <w:tmpl w:val="B5BC7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36DE1"/>
    <w:multiLevelType w:val="hybridMultilevel"/>
    <w:tmpl w:val="5E5EB8FA"/>
    <w:lvl w:ilvl="0" w:tplc="F74477B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3AC00F6C"/>
    <w:multiLevelType w:val="hybridMultilevel"/>
    <w:tmpl w:val="853A8EE4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2D6414A"/>
    <w:multiLevelType w:val="hybridMultilevel"/>
    <w:tmpl w:val="04A823CC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09217A"/>
    <w:multiLevelType w:val="hybridMultilevel"/>
    <w:tmpl w:val="DEA0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54569"/>
    <w:multiLevelType w:val="hybridMultilevel"/>
    <w:tmpl w:val="3106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7F7440"/>
    <w:multiLevelType w:val="hybridMultilevel"/>
    <w:tmpl w:val="E6B2F26E"/>
    <w:lvl w:ilvl="0" w:tplc="10C2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727A1"/>
    <w:multiLevelType w:val="hybridMultilevel"/>
    <w:tmpl w:val="2AFEA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94094C"/>
    <w:multiLevelType w:val="hybridMultilevel"/>
    <w:tmpl w:val="33D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40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5F233A"/>
    <w:multiLevelType w:val="hybridMultilevel"/>
    <w:tmpl w:val="6784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85329"/>
    <w:multiLevelType w:val="multilevel"/>
    <w:tmpl w:val="4F284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DF3F96"/>
    <w:multiLevelType w:val="hybridMultilevel"/>
    <w:tmpl w:val="19CE5328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7AE15BB7"/>
    <w:multiLevelType w:val="hybridMultilevel"/>
    <w:tmpl w:val="8140F6FE"/>
    <w:lvl w:ilvl="0" w:tplc="F74477B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1">
    <w:nsid w:val="7B94203C"/>
    <w:multiLevelType w:val="hybridMultilevel"/>
    <w:tmpl w:val="B810D640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49"/>
  </w:num>
  <w:num w:numId="7">
    <w:abstractNumId w:val="2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7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4"/>
  </w:num>
  <w:num w:numId="14">
    <w:abstractNumId w:val="37"/>
  </w:num>
  <w:num w:numId="15">
    <w:abstractNumId w:val="54"/>
  </w:num>
  <w:num w:numId="16">
    <w:abstractNumId w:val="39"/>
  </w:num>
  <w:num w:numId="17">
    <w:abstractNumId w:val="11"/>
  </w:num>
  <w:num w:numId="18">
    <w:abstractNumId w:val="5"/>
  </w:num>
  <w:num w:numId="19">
    <w:abstractNumId w:val="20"/>
  </w:num>
  <w:num w:numId="20">
    <w:abstractNumId w:val="3"/>
  </w:num>
  <w:num w:numId="21">
    <w:abstractNumId w:val="4"/>
  </w:num>
  <w:num w:numId="22">
    <w:abstractNumId w:val="44"/>
  </w:num>
  <w:num w:numId="23">
    <w:abstractNumId w:val="12"/>
  </w:num>
  <w:num w:numId="24">
    <w:abstractNumId w:val="40"/>
  </w:num>
  <w:num w:numId="25">
    <w:abstractNumId w:val="41"/>
  </w:num>
  <w:num w:numId="26">
    <w:abstractNumId w:val="48"/>
  </w:num>
  <w:num w:numId="27">
    <w:abstractNumId w:val="52"/>
  </w:num>
  <w:num w:numId="28">
    <w:abstractNumId w:val="26"/>
  </w:num>
  <w:num w:numId="29">
    <w:abstractNumId w:val="18"/>
  </w:num>
  <w:num w:numId="30">
    <w:abstractNumId w:val="19"/>
  </w:num>
  <w:num w:numId="31">
    <w:abstractNumId w:val="53"/>
  </w:num>
  <w:num w:numId="32">
    <w:abstractNumId w:val="21"/>
  </w:num>
  <w:num w:numId="33">
    <w:abstractNumId w:val="42"/>
  </w:num>
  <w:num w:numId="34">
    <w:abstractNumId w:val="35"/>
  </w:num>
  <w:num w:numId="35">
    <w:abstractNumId w:val="27"/>
  </w:num>
  <w:num w:numId="36">
    <w:abstractNumId w:val="17"/>
  </w:num>
  <w:num w:numId="37">
    <w:abstractNumId w:val="8"/>
  </w:num>
  <w:num w:numId="38">
    <w:abstractNumId w:val="25"/>
  </w:num>
  <w:num w:numId="39">
    <w:abstractNumId w:val="13"/>
  </w:num>
  <w:num w:numId="40">
    <w:abstractNumId w:val="45"/>
  </w:num>
  <w:num w:numId="41">
    <w:abstractNumId w:val="30"/>
  </w:num>
  <w:num w:numId="42">
    <w:abstractNumId w:val="22"/>
  </w:num>
  <w:num w:numId="43">
    <w:abstractNumId w:val="31"/>
  </w:num>
  <w:num w:numId="44">
    <w:abstractNumId w:val="36"/>
  </w:num>
  <w:num w:numId="45">
    <w:abstractNumId w:val="43"/>
  </w:num>
  <w:num w:numId="46">
    <w:abstractNumId w:val="29"/>
  </w:num>
  <w:num w:numId="47">
    <w:abstractNumId w:val="10"/>
  </w:num>
  <w:num w:numId="48">
    <w:abstractNumId w:val="38"/>
  </w:num>
  <w:num w:numId="49">
    <w:abstractNumId w:val="46"/>
  </w:num>
  <w:num w:numId="50">
    <w:abstractNumId w:val="16"/>
  </w:num>
  <w:num w:numId="51">
    <w:abstractNumId w:val="32"/>
  </w:num>
  <w:num w:numId="52">
    <w:abstractNumId w:val="14"/>
  </w:num>
  <w:num w:numId="53">
    <w:abstractNumId w:val="5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100000" w:hash="tPjFr7xo9bNWCRiNHrNgWNo790I=" w:salt="io3jeieqb4hGGfJ0vaMd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FD7"/>
    <w:rsid w:val="00026EC8"/>
    <w:rsid w:val="0004318D"/>
    <w:rsid w:val="000570AB"/>
    <w:rsid w:val="00062A3F"/>
    <w:rsid w:val="000D34B6"/>
    <w:rsid w:val="000D6AFB"/>
    <w:rsid w:val="000E408F"/>
    <w:rsid w:val="000F68A0"/>
    <w:rsid w:val="000F7539"/>
    <w:rsid w:val="00104394"/>
    <w:rsid w:val="0010714B"/>
    <w:rsid w:val="00116DC4"/>
    <w:rsid w:val="00121347"/>
    <w:rsid w:val="00146AC5"/>
    <w:rsid w:val="00150766"/>
    <w:rsid w:val="001A5C0A"/>
    <w:rsid w:val="001B7F70"/>
    <w:rsid w:val="001E26F8"/>
    <w:rsid w:val="001F6710"/>
    <w:rsid w:val="00200A49"/>
    <w:rsid w:val="002154AB"/>
    <w:rsid w:val="00216CAF"/>
    <w:rsid w:val="002218D0"/>
    <w:rsid w:val="0024291A"/>
    <w:rsid w:val="00246AAB"/>
    <w:rsid w:val="002628DF"/>
    <w:rsid w:val="0029695D"/>
    <w:rsid w:val="002A3D26"/>
    <w:rsid w:val="002A74A3"/>
    <w:rsid w:val="002C2058"/>
    <w:rsid w:val="002D663A"/>
    <w:rsid w:val="002E4651"/>
    <w:rsid w:val="002F0866"/>
    <w:rsid w:val="003002EA"/>
    <w:rsid w:val="00343481"/>
    <w:rsid w:val="00343E29"/>
    <w:rsid w:val="00346550"/>
    <w:rsid w:val="0036773B"/>
    <w:rsid w:val="0039477F"/>
    <w:rsid w:val="003A25D6"/>
    <w:rsid w:val="003A289F"/>
    <w:rsid w:val="003A68C3"/>
    <w:rsid w:val="003B78C7"/>
    <w:rsid w:val="003C3FD7"/>
    <w:rsid w:val="003D5D06"/>
    <w:rsid w:val="003E121B"/>
    <w:rsid w:val="003F52F0"/>
    <w:rsid w:val="00413CCA"/>
    <w:rsid w:val="00434463"/>
    <w:rsid w:val="004A2B66"/>
    <w:rsid w:val="004B4B4C"/>
    <w:rsid w:val="004E245E"/>
    <w:rsid w:val="004F30EA"/>
    <w:rsid w:val="005163BA"/>
    <w:rsid w:val="00527915"/>
    <w:rsid w:val="00540B3C"/>
    <w:rsid w:val="005669A2"/>
    <w:rsid w:val="005766FF"/>
    <w:rsid w:val="005930E5"/>
    <w:rsid w:val="005942D7"/>
    <w:rsid w:val="005B46E1"/>
    <w:rsid w:val="005D3698"/>
    <w:rsid w:val="0060566C"/>
    <w:rsid w:val="006328EC"/>
    <w:rsid w:val="00634E25"/>
    <w:rsid w:val="00663628"/>
    <w:rsid w:val="0067055C"/>
    <w:rsid w:val="00671E04"/>
    <w:rsid w:val="00692308"/>
    <w:rsid w:val="006A5D16"/>
    <w:rsid w:val="006B6D6F"/>
    <w:rsid w:val="006D1636"/>
    <w:rsid w:val="00706DF9"/>
    <w:rsid w:val="00711EF1"/>
    <w:rsid w:val="007279C2"/>
    <w:rsid w:val="007304DA"/>
    <w:rsid w:val="00732099"/>
    <w:rsid w:val="00762481"/>
    <w:rsid w:val="007867C7"/>
    <w:rsid w:val="00786D7F"/>
    <w:rsid w:val="00793668"/>
    <w:rsid w:val="007A1271"/>
    <w:rsid w:val="007A34CC"/>
    <w:rsid w:val="007B31A0"/>
    <w:rsid w:val="007B7A17"/>
    <w:rsid w:val="007E1E44"/>
    <w:rsid w:val="007E5F4E"/>
    <w:rsid w:val="007E7292"/>
    <w:rsid w:val="008135B3"/>
    <w:rsid w:val="00813F92"/>
    <w:rsid w:val="008203C9"/>
    <w:rsid w:val="0085563E"/>
    <w:rsid w:val="00856135"/>
    <w:rsid w:val="00857535"/>
    <w:rsid w:val="008854E9"/>
    <w:rsid w:val="00886017"/>
    <w:rsid w:val="008965A5"/>
    <w:rsid w:val="008A6787"/>
    <w:rsid w:val="008D01D1"/>
    <w:rsid w:val="008D113C"/>
    <w:rsid w:val="008D23FC"/>
    <w:rsid w:val="008E3E1F"/>
    <w:rsid w:val="008E5A5E"/>
    <w:rsid w:val="008E5B9E"/>
    <w:rsid w:val="00915892"/>
    <w:rsid w:val="009261B7"/>
    <w:rsid w:val="00927AB7"/>
    <w:rsid w:val="009317CE"/>
    <w:rsid w:val="00977B42"/>
    <w:rsid w:val="0098188D"/>
    <w:rsid w:val="00997C96"/>
    <w:rsid w:val="009B1B4B"/>
    <w:rsid w:val="009B1D31"/>
    <w:rsid w:val="009F7FCC"/>
    <w:rsid w:val="00A00E13"/>
    <w:rsid w:val="00A067AC"/>
    <w:rsid w:val="00A11419"/>
    <w:rsid w:val="00A208B0"/>
    <w:rsid w:val="00A32958"/>
    <w:rsid w:val="00A37C8E"/>
    <w:rsid w:val="00A62953"/>
    <w:rsid w:val="00A656DA"/>
    <w:rsid w:val="00A7592E"/>
    <w:rsid w:val="00A76CB2"/>
    <w:rsid w:val="00A866FC"/>
    <w:rsid w:val="00A901D7"/>
    <w:rsid w:val="00A9695D"/>
    <w:rsid w:val="00AF7546"/>
    <w:rsid w:val="00B02489"/>
    <w:rsid w:val="00B25440"/>
    <w:rsid w:val="00B4165B"/>
    <w:rsid w:val="00B577BC"/>
    <w:rsid w:val="00B72569"/>
    <w:rsid w:val="00B83AC4"/>
    <w:rsid w:val="00B9703B"/>
    <w:rsid w:val="00BA3FEE"/>
    <w:rsid w:val="00BA7B0A"/>
    <w:rsid w:val="00BB4E17"/>
    <w:rsid w:val="00BC6E20"/>
    <w:rsid w:val="00BD265B"/>
    <w:rsid w:val="00BD375E"/>
    <w:rsid w:val="00BD4B75"/>
    <w:rsid w:val="00BD6AB2"/>
    <w:rsid w:val="00C141A4"/>
    <w:rsid w:val="00C245B5"/>
    <w:rsid w:val="00C324C6"/>
    <w:rsid w:val="00C35178"/>
    <w:rsid w:val="00C4022B"/>
    <w:rsid w:val="00C70E18"/>
    <w:rsid w:val="00CA2F18"/>
    <w:rsid w:val="00CC0E07"/>
    <w:rsid w:val="00CC69B3"/>
    <w:rsid w:val="00CE675E"/>
    <w:rsid w:val="00CF4C34"/>
    <w:rsid w:val="00CF6619"/>
    <w:rsid w:val="00D05FC0"/>
    <w:rsid w:val="00D167CB"/>
    <w:rsid w:val="00D3182D"/>
    <w:rsid w:val="00D329A5"/>
    <w:rsid w:val="00D3489A"/>
    <w:rsid w:val="00D37DB3"/>
    <w:rsid w:val="00D40CEC"/>
    <w:rsid w:val="00D41A50"/>
    <w:rsid w:val="00D8433C"/>
    <w:rsid w:val="00D9409F"/>
    <w:rsid w:val="00DB10D3"/>
    <w:rsid w:val="00DB1C8D"/>
    <w:rsid w:val="00E25DF8"/>
    <w:rsid w:val="00E4525F"/>
    <w:rsid w:val="00E566CB"/>
    <w:rsid w:val="00E57668"/>
    <w:rsid w:val="00E6143D"/>
    <w:rsid w:val="00EA1666"/>
    <w:rsid w:val="00EC6F71"/>
    <w:rsid w:val="00EF30B4"/>
    <w:rsid w:val="00F12AEB"/>
    <w:rsid w:val="00F425CA"/>
    <w:rsid w:val="00F62395"/>
    <w:rsid w:val="00F63FE2"/>
    <w:rsid w:val="00F7343C"/>
    <w:rsid w:val="00F8037A"/>
    <w:rsid w:val="00FA0523"/>
    <w:rsid w:val="00FB148D"/>
    <w:rsid w:val="00FE25FB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F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qFormat/>
    <w:rsid w:val="004F3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3C3FD7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C3F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3C3FD7"/>
    <w:pPr>
      <w:spacing w:line="280" w:lineRule="exact"/>
      <w:ind w:left="567" w:right="686" w:firstLine="425"/>
      <w:jc w:val="both"/>
    </w:pPr>
    <w:rPr>
      <w:color w:val="000000"/>
      <w:lang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rsid w:val="003C3F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C3FD7"/>
    <w:pPr>
      <w:numPr>
        <w:numId w:val="1"/>
      </w:numPr>
      <w:spacing w:line="312" w:lineRule="auto"/>
      <w:jc w:val="both"/>
    </w:pPr>
  </w:style>
  <w:style w:type="paragraph" w:styleId="a6">
    <w:name w:val="Normal (Web)"/>
    <w:basedOn w:val="a0"/>
    <w:rsid w:val="003C3FD7"/>
    <w:pPr>
      <w:spacing w:before="100" w:beforeAutospacing="1" w:after="100" w:afterAutospacing="1"/>
    </w:pPr>
  </w:style>
  <w:style w:type="paragraph" w:styleId="20">
    <w:name w:val="Body Text Indent 2"/>
    <w:basedOn w:val="a0"/>
    <w:link w:val="21"/>
    <w:rsid w:val="003C3FD7"/>
    <w:pPr>
      <w:tabs>
        <w:tab w:val="left" w:pos="426"/>
      </w:tabs>
      <w:ind w:left="426" w:hanging="426"/>
      <w:jc w:val="both"/>
    </w:pPr>
    <w:rPr>
      <w:b/>
      <w:lang/>
    </w:rPr>
  </w:style>
  <w:style w:type="character" w:customStyle="1" w:styleId="21">
    <w:name w:val="Основной текст с отступом 2 Знак"/>
    <w:link w:val="20"/>
    <w:rsid w:val="003C3F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0"/>
    <w:qFormat/>
    <w:rsid w:val="002A3D26"/>
    <w:pPr>
      <w:ind w:left="720"/>
      <w:contextualSpacing/>
    </w:pPr>
  </w:style>
  <w:style w:type="paragraph" w:customStyle="1" w:styleId="a8">
    <w:name w:val=" Знак"/>
    <w:basedOn w:val="a0"/>
    <w:rsid w:val="00855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 Знак2 Знак Знак Знак1"/>
    <w:basedOn w:val="a0"/>
    <w:rsid w:val="00F6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2"/>
    <w:basedOn w:val="a0"/>
    <w:rsid w:val="00BD375E"/>
    <w:pPr>
      <w:ind w:left="566" w:hanging="283"/>
    </w:pPr>
    <w:rPr>
      <w:rFonts w:ascii="Arial" w:hAnsi="Arial" w:cs="Arial"/>
      <w:szCs w:val="28"/>
    </w:rPr>
  </w:style>
  <w:style w:type="paragraph" w:styleId="a9">
    <w:name w:val="List"/>
    <w:basedOn w:val="a0"/>
    <w:unhideWhenUsed/>
    <w:rsid w:val="00BD375E"/>
    <w:pPr>
      <w:ind w:left="283" w:hanging="283"/>
      <w:contextualSpacing/>
    </w:pPr>
  </w:style>
  <w:style w:type="paragraph" w:styleId="23">
    <w:name w:val="Body Text 2"/>
    <w:basedOn w:val="a0"/>
    <w:link w:val="24"/>
    <w:uiPriority w:val="99"/>
    <w:semiHidden/>
    <w:unhideWhenUsed/>
    <w:rsid w:val="008854E9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8854E9"/>
    <w:rPr>
      <w:rFonts w:ascii="Times New Roman" w:eastAsia="Times New Roman" w:hAnsi="Times New Roman"/>
      <w:sz w:val="24"/>
      <w:szCs w:val="24"/>
    </w:rPr>
  </w:style>
  <w:style w:type="paragraph" w:customStyle="1" w:styleId="1">
    <w:name w:val=" Знак1"/>
    <w:basedOn w:val="a0"/>
    <w:rsid w:val="00346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0"/>
    <w:rsid w:val="0052791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">
    <w:name w:val="Body Text 3"/>
    <w:basedOn w:val="a0"/>
    <w:link w:val="30"/>
    <w:unhideWhenUsed/>
    <w:rsid w:val="0039477F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39477F"/>
    <w:rPr>
      <w:rFonts w:ascii="Times New Roman" w:eastAsia="Times New Roman" w:hAnsi="Times New Roman"/>
      <w:sz w:val="16"/>
      <w:szCs w:val="16"/>
    </w:rPr>
  </w:style>
  <w:style w:type="paragraph" w:styleId="ab">
    <w:name w:val="Body Text"/>
    <w:basedOn w:val="a0"/>
    <w:link w:val="ac"/>
    <w:unhideWhenUsed/>
    <w:rsid w:val="0039477F"/>
    <w:pPr>
      <w:spacing w:after="120"/>
    </w:pPr>
    <w:rPr>
      <w:lang/>
    </w:rPr>
  </w:style>
  <w:style w:type="character" w:customStyle="1" w:styleId="ac">
    <w:name w:val="Основной текст Знак"/>
    <w:link w:val="ab"/>
    <w:rsid w:val="0039477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26E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d">
    <w:name w:val="Subtitle"/>
    <w:basedOn w:val="a0"/>
    <w:next w:val="ab"/>
    <w:link w:val="ae"/>
    <w:qFormat/>
    <w:rsid w:val="00A62953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link w:val="ad"/>
    <w:rsid w:val="00A62953"/>
    <w:rPr>
      <w:rFonts w:ascii="Times New Roman" w:eastAsia="Times New Roman" w:hAnsi="Times New Roman"/>
      <w:b/>
      <w:sz w:val="24"/>
      <w:lang w:eastAsia="ar-SA"/>
    </w:rPr>
  </w:style>
  <w:style w:type="paragraph" w:customStyle="1" w:styleId="10">
    <w:name w:val="Без интервала1"/>
    <w:rsid w:val="008135B3"/>
    <w:rPr>
      <w:rFonts w:eastAsia="Times New Roman"/>
      <w:sz w:val="22"/>
      <w:szCs w:val="22"/>
      <w:lang w:eastAsia="en-US"/>
    </w:rPr>
  </w:style>
  <w:style w:type="paragraph" w:customStyle="1" w:styleId="211">
    <w:name w:val="Основной текст с отступом 21"/>
    <w:basedOn w:val="a0"/>
    <w:rsid w:val="00634E25"/>
    <w:pPr>
      <w:spacing w:after="120" w:line="480" w:lineRule="auto"/>
      <w:ind w:left="283"/>
    </w:pPr>
    <w:rPr>
      <w:lang w:eastAsia="ar-SA"/>
    </w:rPr>
  </w:style>
  <w:style w:type="paragraph" w:styleId="af">
    <w:name w:val="footer"/>
    <w:basedOn w:val="a0"/>
    <w:link w:val="af0"/>
    <w:rsid w:val="003D5D06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3D5D06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1"/>
    <w:rsid w:val="003D5D06"/>
  </w:style>
  <w:style w:type="table" w:styleId="11">
    <w:name w:val="Table Grid 1"/>
    <w:basedOn w:val="a2"/>
    <w:rsid w:val="00CF661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Основной текст_"/>
    <w:link w:val="5"/>
    <w:rsid w:val="008E5A5E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"/>
    <w:rsid w:val="008E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;Полужирный"/>
    <w:rsid w:val="008E5A5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">
    <w:name w:val="Основной текст2"/>
    <w:rsid w:val="008E5A5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0"/>
    <w:link w:val="af2"/>
    <w:rsid w:val="008E5A5E"/>
    <w:pPr>
      <w:widowControl w:val="0"/>
      <w:shd w:val="clear" w:color="auto" w:fill="FFFFFF"/>
      <w:spacing w:before="6600" w:line="0" w:lineRule="atLeast"/>
      <w:ind w:hanging="400"/>
      <w:jc w:val="center"/>
    </w:pPr>
    <w:rPr>
      <w:sz w:val="20"/>
      <w:szCs w:val="20"/>
      <w:lang/>
    </w:rPr>
  </w:style>
  <w:style w:type="paragraph" w:customStyle="1" w:styleId="ConsPlusNormal">
    <w:name w:val="ConsPlusNormal"/>
    <w:rsid w:val="00711E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3">
    <w:name w:val="Emphasis"/>
    <w:uiPriority w:val="20"/>
    <w:qFormat/>
    <w:rsid w:val="00E6143D"/>
    <w:rPr>
      <w:rFonts w:cs="Times New Roman"/>
      <w:i/>
    </w:rPr>
  </w:style>
  <w:style w:type="character" w:customStyle="1" w:styleId="s11">
    <w:name w:val="s11"/>
    <w:basedOn w:val="a1"/>
    <w:rsid w:val="00216CAF"/>
    <w:rPr>
      <w:rFonts w:cs="Times New Roman"/>
    </w:rPr>
  </w:style>
  <w:style w:type="paragraph" w:styleId="af4">
    <w:name w:val="Balloon Text"/>
    <w:basedOn w:val="a0"/>
    <w:link w:val="af5"/>
    <w:uiPriority w:val="99"/>
    <w:semiHidden/>
    <w:unhideWhenUsed/>
    <w:rsid w:val="0012134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21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3244</Words>
  <Characters>18496</Characters>
  <Application>Microsoft Office Word</Application>
  <DocSecurity>8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SamForum.ws</Company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SamLab.ws</dc:creator>
  <cp:lastModifiedBy>ADM</cp:lastModifiedBy>
  <cp:revision>3</cp:revision>
  <cp:lastPrinted>2023-06-15T08:55:00Z</cp:lastPrinted>
  <dcterms:created xsi:type="dcterms:W3CDTF">2023-09-07T00:15:00Z</dcterms:created>
  <dcterms:modified xsi:type="dcterms:W3CDTF">2023-09-07T00:22:00Z</dcterms:modified>
</cp:coreProperties>
</file>