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D7" w:rsidRDefault="00A564D7" w:rsidP="00A564D7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специалистов среднего звена по специальности </w:t>
      </w:r>
    </w:p>
    <w:p w:rsidR="00A564D7" w:rsidRDefault="00A564D7" w:rsidP="00A564D7">
      <w:pPr>
        <w:jc w:val="center"/>
        <w:rPr>
          <w:b/>
        </w:rPr>
      </w:pPr>
      <w:r w:rsidRPr="00B82505">
        <w:rPr>
          <w:b/>
        </w:rPr>
        <w:t>18.02.</w:t>
      </w:r>
      <w:r>
        <w:rPr>
          <w:b/>
        </w:rPr>
        <w:t>12 Технология аналитического контроля химических соединений</w:t>
      </w:r>
    </w:p>
    <w:p w:rsidR="006E19C3" w:rsidRDefault="006E19C3" w:rsidP="00A564D7">
      <w:pPr>
        <w:jc w:val="center"/>
        <w:rPr>
          <w:b/>
        </w:rPr>
      </w:pPr>
    </w:p>
    <w:tbl>
      <w:tblPr>
        <w:tblW w:w="9606" w:type="dxa"/>
        <w:tblInd w:w="-34" w:type="dxa"/>
        <w:tblLook w:val="04A0"/>
      </w:tblPr>
      <w:tblGrid>
        <w:gridCol w:w="1480"/>
        <w:gridCol w:w="8126"/>
      </w:tblGrid>
      <w:tr w:rsidR="00A564D7" w:rsidRPr="00A564D7" w:rsidTr="003B368A">
        <w:trPr>
          <w:trHeight w:val="1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A564D7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индекс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A564D7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наименование</w:t>
            </w:r>
          </w:p>
        </w:tc>
      </w:tr>
      <w:tr w:rsidR="00A564D7" w:rsidRPr="00A564D7" w:rsidTr="003B368A">
        <w:trPr>
          <w:trHeight w:val="1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ОУД.03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ОУД.04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История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Физика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Обществознание (</w:t>
            </w:r>
            <w:proofErr w:type="spellStart"/>
            <w:r w:rsidRPr="00A564D7">
              <w:rPr>
                <w:rFonts w:eastAsia="Times New Roman"/>
                <w:lang w:eastAsia="ru-RU"/>
              </w:rPr>
              <w:t>вкл</w:t>
            </w:r>
            <w:proofErr w:type="spellEnd"/>
            <w:r w:rsidRPr="00A564D7">
              <w:rPr>
                <w:rFonts w:eastAsia="Times New Roman"/>
                <w:lang w:eastAsia="ru-RU"/>
              </w:rPr>
              <w:t>. экономику и право)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 xml:space="preserve">Экология 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Астрономия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Информатика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ОУД.13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Химия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ОГСЭ.01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Основы философии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ОГСЭ.02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История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ОГСЭ.03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ОГСЭ.04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A564D7" w:rsidRPr="00A564D7" w:rsidTr="003B368A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ОГСЭ.05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Психология общения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ЕН.01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ЕН.02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Общая и неорганическая химия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564D7">
              <w:rPr>
                <w:rFonts w:eastAsia="Times New Roman"/>
                <w:i/>
                <w:iCs/>
                <w:lang w:eastAsia="ru-RU"/>
              </w:rPr>
              <w:t>ЕН.03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564D7">
              <w:rPr>
                <w:rFonts w:eastAsia="Times New Roman"/>
                <w:i/>
                <w:iCs/>
                <w:lang w:eastAsia="ru-RU"/>
              </w:rPr>
              <w:t>Экологические основы природопользования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A564D7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A564D7">
              <w:rPr>
                <w:rFonts w:eastAsia="Times New Roman"/>
                <w:b/>
                <w:bCs/>
                <w:lang w:eastAsia="ru-RU"/>
              </w:rPr>
              <w:t xml:space="preserve"> цикл 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Органическая химия</w:t>
            </w:r>
          </w:p>
        </w:tc>
      </w:tr>
      <w:tr w:rsidR="00A564D7" w:rsidRPr="00A564D7" w:rsidTr="003B368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Аналитическая химия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Физическая и коллоидная химия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Основы экономики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 xml:space="preserve">ОП.06 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Электротехника и электроника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Метрология, стандартизация и сертификация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Охрана труда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ОП.09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564D7">
              <w:rPr>
                <w:rFonts w:eastAsia="Times New Roman"/>
                <w:i/>
                <w:iCs/>
                <w:lang w:eastAsia="ru-RU"/>
              </w:rPr>
              <w:t>ОП.10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564D7">
              <w:rPr>
                <w:rFonts w:eastAsia="Times New Roman"/>
                <w:i/>
                <w:iCs/>
                <w:lang w:eastAsia="ru-RU"/>
              </w:rPr>
              <w:t>Конструктор карьеры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564D7">
              <w:rPr>
                <w:rFonts w:eastAsia="Times New Roman"/>
                <w:i/>
                <w:iCs/>
                <w:lang w:eastAsia="ru-RU"/>
              </w:rPr>
              <w:t>ОП.11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564D7">
              <w:rPr>
                <w:rFonts w:eastAsia="Times New Roman"/>
                <w:i/>
                <w:iCs/>
                <w:lang w:eastAsia="ru-RU"/>
              </w:rPr>
              <w:t>Физические производственные факторы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A564D7" w:rsidRPr="00A564D7" w:rsidTr="003B368A">
        <w:trPr>
          <w:trHeight w:val="13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Определение оптимальных средств и методов анализа природных и промышленных материалов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lastRenderedPageBreak/>
              <w:t>МДК.01.01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Основы аналитической химии и физико-химических методов анализа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УП.01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A564D7" w:rsidRPr="00A564D7" w:rsidTr="003B368A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ПП.01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A564D7" w:rsidRPr="00A564D7" w:rsidTr="006E19C3">
        <w:trPr>
          <w:trHeight w:val="53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</w:tr>
      <w:tr w:rsidR="00A564D7" w:rsidRPr="00A564D7" w:rsidTr="006E19C3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МДК.02.01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Основы качественного и количественного анализа природных и промышленных материалов</w:t>
            </w:r>
          </w:p>
        </w:tc>
      </w:tr>
      <w:tr w:rsidR="00A564D7" w:rsidRPr="00A564D7" w:rsidTr="003B368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УП.02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A564D7" w:rsidRPr="00A564D7" w:rsidTr="006E19C3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ПП.02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A564D7" w:rsidRPr="00A564D7" w:rsidTr="006E19C3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Организация лабораторно-производственной деятельности</w:t>
            </w:r>
          </w:p>
        </w:tc>
      </w:tr>
      <w:tr w:rsidR="00A564D7" w:rsidRPr="00A564D7" w:rsidTr="006E19C3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МДК.03.01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Организация лабораторно-производственной деятельности</w:t>
            </w:r>
          </w:p>
        </w:tc>
      </w:tr>
      <w:tr w:rsidR="00A564D7" w:rsidRPr="00A564D7" w:rsidTr="003B368A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УП.03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A564D7" w:rsidRPr="00A564D7" w:rsidTr="006E19C3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ПП.03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A564D7" w:rsidRPr="00A564D7" w:rsidTr="006E19C3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564D7">
              <w:rPr>
                <w:rFonts w:eastAsia="Times New Roman"/>
                <w:b/>
                <w:bCs/>
                <w:lang w:eastAsia="ru-RU"/>
              </w:rPr>
              <w:t>Выполнение работ по профессии 13321 Лаборант химического анализа</w:t>
            </w:r>
          </w:p>
        </w:tc>
      </w:tr>
      <w:tr w:rsidR="00A564D7" w:rsidRPr="00A564D7" w:rsidTr="006E19C3">
        <w:trPr>
          <w:trHeight w:val="58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МДК.04.01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Техника и технология лабораторных работ</w:t>
            </w:r>
          </w:p>
        </w:tc>
      </w:tr>
      <w:tr w:rsidR="00A564D7" w:rsidRPr="00A564D7" w:rsidTr="003B368A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УП.04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A564D7" w:rsidRPr="00A564D7" w:rsidTr="006E19C3">
        <w:trPr>
          <w:trHeight w:val="8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ПП.04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D7" w:rsidRPr="00A564D7" w:rsidRDefault="00A564D7" w:rsidP="00A564D7">
            <w:pPr>
              <w:jc w:val="center"/>
              <w:rPr>
                <w:rFonts w:eastAsia="Times New Roman"/>
                <w:lang w:eastAsia="ru-RU"/>
              </w:rPr>
            </w:pPr>
            <w:r w:rsidRPr="00A564D7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</w:tbl>
    <w:p w:rsidR="00A564D7" w:rsidRDefault="00A564D7" w:rsidP="00A564D7">
      <w:pPr>
        <w:jc w:val="center"/>
        <w:rPr>
          <w:b/>
        </w:rPr>
      </w:pPr>
    </w:p>
    <w:p w:rsidR="00E524C2" w:rsidRDefault="00E524C2"/>
    <w:sectPr w:rsidR="00E524C2" w:rsidSect="00A564D7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64D7"/>
    <w:rsid w:val="002535FD"/>
    <w:rsid w:val="003B368A"/>
    <w:rsid w:val="006E19C3"/>
    <w:rsid w:val="008055B0"/>
    <w:rsid w:val="008F18FA"/>
    <w:rsid w:val="00A04986"/>
    <w:rsid w:val="00A564D7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2022-09-01T07:07:00Z</dcterms:created>
  <dcterms:modified xsi:type="dcterms:W3CDTF">2022-09-01T07:13:00Z</dcterms:modified>
</cp:coreProperties>
</file>